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9" w:rsidRDefault="00D03AA9" w:rsidP="00D03AA9">
      <w:pPr>
        <w:pStyle w:val="s71"/>
        <w:shd w:val="clear" w:color="auto" w:fill="FFFFFF"/>
        <w:jc w:val="center"/>
        <w:rPr>
          <w:color w:val="22272F"/>
          <w:sz w:val="34"/>
          <w:szCs w:val="34"/>
        </w:rPr>
      </w:pPr>
      <w:r>
        <w:rPr>
          <w:color w:val="22272F"/>
          <w:sz w:val="34"/>
          <w:szCs w:val="34"/>
        </w:rPr>
        <w:t>Договор управления многоквартирным домом</w:t>
      </w:r>
    </w:p>
    <w:p w:rsidR="00D03AA9" w:rsidRDefault="00D03AA9" w:rsidP="00D03AA9">
      <w:pPr>
        <w:pStyle w:val="s16"/>
        <w:shd w:val="clear" w:color="auto" w:fill="F0E9D3"/>
        <w:spacing w:before="0" w:beforeAutospacing="0" w:after="0" w:afterAutospacing="0"/>
        <w:rPr>
          <w:color w:val="464C55"/>
          <w:sz w:val="15"/>
          <w:szCs w:val="15"/>
        </w:rPr>
      </w:pPr>
      <w:r>
        <w:rPr>
          <w:color w:val="464C55"/>
          <w:sz w:val="15"/>
          <w:szCs w:val="15"/>
        </w:rPr>
        <w:t>См. </w:t>
      </w:r>
      <w:hyperlink r:id="rId4" w:tgtFrame="_blank" w:history="1">
        <w:r>
          <w:rPr>
            <w:rStyle w:val="a3"/>
            <w:color w:val="734C9B"/>
            <w:sz w:val="15"/>
            <w:szCs w:val="15"/>
          </w:rPr>
          <w:t>Конструктор правовых документов (онлайн-сервис)</w:t>
        </w:r>
      </w:hyperlink>
    </w:p>
    <w:p w:rsidR="00D03AA9" w:rsidRPr="00D03AA9" w:rsidRDefault="00D03AA9" w:rsidP="00D03AA9">
      <w:pPr>
        <w:pStyle w:val="s1"/>
        <w:shd w:val="clear" w:color="auto" w:fill="FFFFFF"/>
        <w:spacing w:before="0" w:beforeAutospacing="0" w:after="120" w:afterAutospacing="0"/>
        <w:ind w:firstLine="567"/>
        <w:jc w:val="both"/>
        <w:rPr>
          <w:color w:val="22272F"/>
        </w:rPr>
      </w:pPr>
      <w:proofErr w:type="gramStart"/>
      <w:r w:rsidRPr="00D03AA9">
        <w:rPr>
          <w:color w:val="22272F"/>
        </w:rPr>
        <w:t>Деятельность по оказанию услуг и выполнению работ по надлежащему содержанию и ремонту общего имущества в многоквартирном доме (далее - дом), обеспечению предоставления коммунальных услуг собственникам помещений в доме (далее - собственники), а также иная деятельность, направленная на достижение целей управления домом, осуществляется управляющей организацией на основании договора управления домом (далее - договор управления), который в соответствии с </w:t>
      </w:r>
      <w:hyperlink r:id="rId5" w:anchor="/document/12138291/entry/16201" w:history="1">
        <w:r w:rsidRPr="00D03AA9">
          <w:rPr>
            <w:rStyle w:val="a3"/>
            <w:color w:val="734C9B"/>
          </w:rPr>
          <w:t>п. 1 ст. 162</w:t>
        </w:r>
      </w:hyperlink>
      <w:r w:rsidRPr="00D03AA9">
        <w:rPr>
          <w:color w:val="22272F"/>
        </w:rPr>
        <w:t> ЖК РФ</w:t>
      </w:r>
      <w:proofErr w:type="gramEnd"/>
      <w:r w:rsidRPr="00D03AA9">
        <w:rPr>
          <w:color w:val="22272F"/>
        </w:rPr>
        <w:t xml:space="preserve"> заключается в письменной форме или электронной форме с использованием государственной информационной системы жилищно-коммунального хозяйства.</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Договор управления заключается с каждым собственником на одинаковых для всех собственников условиях (</w:t>
      </w:r>
      <w:hyperlink r:id="rId6" w:anchor="/document/12138291/entry/16204" w:history="1">
        <w:proofErr w:type="gramStart"/>
        <w:r w:rsidRPr="00D03AA9">
          <w:rPr>
            <w:rStyle w:val="a3"/>
            <w:color w:val="734C9B"/>
          </w:rPr>
          <w:t>ч</w:t>
        </w:r>
        <w:proofErr w:type="gramEnd"/>
        <w:r w:rsidRPr="00D03AA9">
          <w:rPr>
            <w:rStyle w:val="a3"/>
            <w:color w:val="734C9B"/>
          </w:rPr>
          <w:t>. 4 ст. 162</w:t>
        </w:r>
      </w:hyperlink>
      <w:r w:rsidRPr="00D03AA9">
        <w:rPr>
          <w:color w:val="22272F"/>
        </w:rPr>
        <w:t> ЖК РФ). Исходя из способа выбора управляющей организации, договор управления заключается на основании:</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 решения общего собрания собственников;</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 результатов открытого конкурса на управление домом, проводимого органом местного самоуправления.</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В соответствии с </w:t>
      </w:r>
      <w:hyperlink r:id="rId7" w:anchor="/document/12138291/entry/16201" w:history="1">
        <w:r w:rsidRPr="00D03AA9">
          <w:rPr>
            <w:rStyle w:val="a3"/>
            <w:color w:val="734C9B"/>
          </w:rPr>
          <w:t>п. 1 ст. 162</w:t>
        </w:r>
      </w:hyperlink>
      <w:r w:rsidRPr="00D03AA9">
        <w:rPr>
          <w:color w:val="22272F"/>
        </w:rPr>
        <w:t> ЖК РФ при выборе управляющей организации общим собранием собственников договор управления заключается на условиях, указанных в решении общего собрания, с каждым собственником. При этом нормы гражданского и жилищного законодательства не предусматривают права управляющей организации заявлять требования к собственнику о понуждении к заключению договора управления.</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Если управляющая организация отбирается по результатам открытого конкурса, объявленного органом местного самоуправления, условия договора управления указываются в проекте такого договора, включаемого в состав конкурсной документации. В этом случае собственники обязаны заключить с управляющей организацией договор управления в порядке, установленном </w:t>
      </w:r>
      <w:hyperlink r:id="rId8" w:anchor="/document/10164072/entry/445" w:history="1">
        <w:r w:rsidRPr="00D03AA9">
          <w:rPr>
            <w:rStyle w:val="a3"/>
            <w:color w:val="734C9B"/>
          </w:rPr>
          <w:t>ст. 445</w:t>
        </w:r>
      </w:hyperlink>
      <w:r w:rsidRPr="00D03AA9">
        <w:rPr>
          <w:color w:val="22272F"/>
        </w:rPr>
        <w:t> ГК РФ. Если собственник уклоняется от заключения договора управления управляющая организация вправе обратиться в суд с требованием о понуждении заключить этот договор. В этом случае договор управления считается заключенным на условиях, указанных в решении суда (см., например, </w:t>
      </w:r>
      <w:hyperlink r:id="rId9" w:anchor="/document/46304924/entry/4" w:history="1">
        <w:r w:rsidRPr="00D03AA9">
          <w:rPr>
            <w:rStyle w:val="a3"/>
            <w:color w:val="734C9B"/>
          </w:rPr>
          <w:t>п. 4</w:t>
        </w:r>
      </w:hyperlink>
      <w:r w:rsidRPr="00D03AA9">
        <w:rPr>
          <w:color w:val="22272F"/>
        </w:rPr>
        <w:t> Обзора практики рассмотрения АС Вологодской области споров, связанных с управлением и содержанием многоквартирных домов, постановления</w:t>
      </w:r>
      <w:proofErr w:type="gramStart"/>
      <w:r w:rsidRPr="00D03AA9">
        <w:rPr>
          <w:color w:val="22272F"/>
        </w:rPr>
        <w:t xml:space="preserve"> П</w:t>
      </w:r>
      <w:proofErr w:type="gramEnd"/>
      <w:r w:rsidRPr="00D03AA9">
        <w:rPr>
          <w:color w:val="22272F"/>
        </w:rPr>
        <w:t>ятнадцатого ААС </w:t>
      </w:r>
      <w:hyperlink r:id="rId10" w:anchor="/document/61465744/entry/0" w:history="1">
        <w:r w:rsidRPr="00D03AA9">
          <w:rPr>
            <w:rStyle w:val="a3"/>
            <w:color w:val="734C9B"/>
          </w:rPr>
          <w:t>от 11.08.2016 N 15АП-11213/16</w:t>
        </w:r>
      </w:hyperlink>
      <w:r w:rsidRPr="00D03AA9">
        <w:rPr>
          <w:color w:val="22272F"/>
        </w:rPr>
        <w:t>, Семнадцатого АСС </w:t>
      </w:r>
      <w:hyperlink r:id="rId11" w:anchor="/document/60281330/entry/0" w:history="1">
        <w:r w:rsidRPr="00D03AA9">
          <w:rPr>
            <w:rStyle w:val="a3"/>
            <w:color w:val="734C9B"/>
          </w:rPr>
          <w:t>от 12.08.2014 N 17АП-8273/14</w:t>
        </w:r>
      </w:hyperlink>
      <w:r w:rsidRPr="00D03AA9">
        <w:rPr>
          <w:color w:val="22272F"/>
        </w:rPr>
        <w:t>).</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14.5pt"/>
        </w:pict>
      </w:r>
      <w:r w:rsidRPr="00D03AA9">
        <w:rPr>
          <w:color w:val="22272F"/>
        </w:rPr>
        <w:t>По общему правилу, установленному </w:t>
      </w:r>
      <w:hyperlink r:id="rId12" w:anchor="/document/10164072/entry/4321" w:history="1">
        <w:r w:rsidRPr="00D03AA9">
          <w:rPr>
            <w:rStyle w:val="a3"/>
            <w:color w:val="734C9B"/>
          </w:rPr>
          <w:t>п. 1 ст. 432</w:t>
        </w:r>
      </w:hyperlink>
      <w:r w:rsidRPr="00D03AA9">
        <w:rPr>
          <w:color w:val="22272F"/>
        </w:rPr>
        <w:t> ГК РФ, существенными условиями договора являются условия:</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1) о предмете договора;</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2) </w:t>
      </w:r>
      <w:proofErr w:type="gramStart"/>
      <w:r w:rsidRPr="00D03AA9">
        <w:rPr>
          <w:color w:val="22272F"/>
        </w:rPr>
        <w:t>названные</w:t>
      </w:r>
      <w:proofErr w:type="gramEnd"/>
      <w:r w:rsidRPr="00D03AA9">
        <w:rPr>
          <w:color w:val="22272F"/>
        </w:rPr>
        <w:t xml:space="preserve"> в законе или иных правовых актах как существенные или необходимые для договоров данного вида;</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3) относительно которых по заявлению одной из сторон должно быть достигнуто соглашение.</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Согласно положениям специальной нормы </w:t>
      </w:r>
      <w:hyperlink r:id="rId13" w:anchor="/document/12138291/entry/16203" w:history="1">
        <w:proofErr w:type="gramStart"/>
        <w:r w:rsidRPr="00D03AA9">
          <w:rPr>
            <w:rStyle w:val="a3"/>
            <w:color w:val="734C9B"/>
          </w:rPr>
          <w:t>ч</w:t>
        </w:r>
        <w:proofErr w:type="gramEnd"/>
        <w:r w:rsidRPr="00D03AA9">
          <w:rPr>
            <w:rStyle w:val="a3"/>
            <w:color w:val="734C9B"/>
          </w:rPr>
          <w:t>. 3 ст. 162</w:t>
        </w:r>
      </w:hyperlink>
      <w:r w:rsidRPr="00D03AA9">
        <w:rPr>
          <w:color w:val="22272F"/>
        </w:rPr>
        <w:t> ЖК РФ в качестве существенных условий в договоре управления должны быть указаны:</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1) состав общего имущества дома, в отношении которого будет осуществляться управление, и адрес такого дома;</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2) перечень работ и услуг по управлению домом, услуг и работ по содержанию и ремонту общего имущества,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r:id="rId14" w:anchor="/document/12138291/entry/1572" w:history="1">
        <w:r w:rsidRPr="00D03AA9">
          <w:rPr>
            <w:rStyle w:val="a3"/>
            <w:color w:val="734C9B"/>
          </w:rPr>
          <w:t>ст. 157.2</w:t>
        </w:r>
      </w:hyperlink>
      <w:r w:rsidRPr="00D03AA9">
        <w:rPr>
          <w:color w:val="22272F"/>
        </w:rPr>
        <w:t> ЖК РФ;</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lastRenderedPageBreak/>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r:id="rId15" w:anchor="/document/12138291/entry/1572" w:history="1">
        <w:r w:rsidRPr="00D03AA9">
          <w:rPr>
            <w:rStyle w:val="a3"/>
            <w:color w:val="734C9B"/>
          </w:rPr>
          <w:t>ст. 157.2</w:t>
        </w:r>
      </w:hyperlink>
      <w:r w:rsidRPr="00D03AA9">
        <w:rPr>
          <w:color w:val="22272F"/>
        </w:rPr>
        <w:t> ЖК РФ;</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 xml:space="preserve">4) порядок осуществления </w:t>
      </w:r>
      <w:proofErr w:type="gramStart"/>
      <w:r w:rsidRPr="00D03AA9">
        <w:rPr>
          <w:color w:val="22272F"/>
        </w:rPr>
        <w:t>контроля за</w:t>
      </w:r>
      <w:proofErr w:type="gramEnd"/>
      <w:r w:rsidRPr="00D03AA9">
        <w:rPr>
          <w:color w:val="22272F"/>
        </w:rPr>
        <w:t xml:space="preserve"> выполнением управляющей организацией ее обязательств по договору управления.</w:t>
      </w:r>
    </w:p>
    <w:p w:rsidR="00D03AA9" w:rsidRPr="00D03AA9" w:rsidRDefault="00D03AA9" w:rsidP="00D03AA9">
      <w:pPr>
        <w:pStyle w:val="s1"/>
        <w:shd w:val="clear" w:color="auto" w:fill="FFFFFF"/>
        <w:spacing w:before="0" w:beforeAutospacing="0" w:after="120" w:afterAutospacing="0"/>
        <w:ind w:firstLine="567"/>
        <w:jc w:val="both"/>
        <w:rPr>
          <w:color w:val="22272F"/>
        </w:rPr>
      </w:pPr>
      <w:hyperlink r:id="rId16" w:anchor="/document/70709098/entry/1000" w:history="1">
        <w:r w:rsidRPr="00D03AA9">
          <w:rPr>
            <w:rStyle w:val="a3"/>
            <w:color w:val="734C9B"/>
          </w:rPr>
          <w:t>Примерные условия</w:t>
        </w:r>
      </w:hyperlink>
      <w:r w:rsidRPr="00D03AA9">
        <w:rPr>
          <w:color w:val="22272F"/>
        </w:rPr>
        <w:t> договора управления многоквартирным домом утверждены</w:t>
      </w:r>
      <w:r>
        <w:rPr>
          <w:color w:val="22272F"/>
        </w:rPr>
        <w:t xml:space="preserve"> </w:t>
      </w:r>
      <w:r w:rsidRPr="00D03AA9">
        <w:rPr>
          <w:color w:val="22272F"/>
        </w:rPr>
        <w:t> </w:t>
      </w:r>
      <w:hyperlink r:id="rId17" w:anchor="/document/70709098/entry/0" w:history="1">
        <w:r w:rsidRPr="00D03AA9">
          <w:rPr>
            <w:rStyle w:val="a3"/>
            <w:color w:val="734C9B"/>
          </w:rPr>
          <w:t>приказом</w:t>
        </w:r>
      </w:hyperlink>
      <w:r w:rsidRPr="00D03AA9">
        <w:rPr>
          <w:color w:val="22272F"/>
        </w:rPr>
        <w:t> Минстроя России от 31.07.2014 N 411/пр.</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Договор управления заключается на срок не менее чем один год, но не более чем пять лет. А в случаях, указанных в </w:t>
      </w:r>
      <w:hyperlink r:id="rId18" w:anchor="/document/12138291/entry/16104" w:history="1">
        <w:r w:rsidRPr="00D03AA9">
          <w:rPr>
            <w:rStyle w:val="a3"/>
            <w:color w:val="734C9B"/>
          </w:rPr>
          <w:t>частях 4</w:t>
        </w:r>
      </w:hyperlink>
      <w:r w:rsidRPr="00D03AA9">
        <w:rPr>
          <w:color w:val="22272F"/>
        </w:rPr>
        <w:t> и </w:t>
      </w:r>
      <w:hyperlink r:id="rId19" w:anchor="/document/12138291/entry/1610013" w:history="1">
        <w:r w:rsidRPr="00D03AA9">
          <w:rPr>
            <w:rStyle w:val="a3"/>
            <w:color w:val="734C9B"/>
          </w:rPr>
          <w:t>13 ст. 161</w:t>
        </w:r>
      </w:hyperlink>
      <w:r w:rsidRPr="00D03AA9">
        <w:rPr>
          <w:color w:val="22272F"/>
        </w:rPr>
        <w:t> ЖК РФ, на срок не менее чем один год, но не более чем три года (</w:t>
      </w:r>
      <w:hyperlink r:id="rId20" w:anchor="/document/12138291/entry/16205" w:history="1">
        <w:r w:rsidRPr="00D03AA9">
          <w:rPr>
            <w:rStyle w:val="a3"/>
            <w:color w:val="734C9B"/>
          </w:rPr>
          <w:t>ч. 5 ст. 162</w:t>
        </w:r>
      </w:hyperlink>
      <w:r w:rsidRPr="00D03AA9">
        <w:rPr>
          <w:color w:val="22272F"/>
        </w:rPr>
        <w:t> ЖК РФ). При этом окончание срока действия договора управления не является основанием освобождения какой-либо стороны от ответственности за его нарушение.</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В соответствии с </w:t>
      </w:r>
      <w:hyperlink r:id="rId21" w:anchor="/document/12138291/entry/16207" w:history="1">
        <w:proofErr w:type="gramStart"/>
        <w:r w:rsidRPr="00D03AA9">
          <w:rPr>
            <w:rStyle w:val="a3"/>
            <w:color w:val="734C9B"/>
          </w:rPr>
          <w:t>ч</w:t>
        </w:r>
        <w:proofErr w:type="gramEnd"/>
        <w:r w:rsidRPr="00D03AA9">
          <w:rPr>
            <w:rStyle w:val="a3"/>
            <w:color w:val="734C9B"/>
          </w:rPr>
          <w:t>. 7 ст. 162</w:t>
        </w:r>
      </w:hyperlink>
      <w:r w:rsidRPr="00D03AA9">
        <w:rPr>
          <w:color w:val="22272F"/>
        </w:rPr>
        <w:t> ЖК РФ управляющая организация обязана приступить к исполнению договора управления многоквартирным домом с </w:t>
      </w:r>
      <w:r w:rsidRPr="00D03AA9">
        <w:rPr>
          <w:rStyle w:val="s10"/>
          <w:b/>
          <w:bCs/>
          <w:color w:val="22272F"/>
        </w:rPr>
        <w:t>даты внесения изменений в реестр лицензий</w:t>
      </w:r>
      <w:r w:rsidRPr="00D03AA9">
        <w:rPr>
          <w:color w:val="22272F"/>
        </w:rPr>
        <w:t> субъекта РФ в связи с заключением договора управления таким домом. При пропуске предельного срока начала исполнения договора управления, собственники вправе применить к управляющей организации меры гражданско-правовой ответственности за нарушение обязательств по данному договору.</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Согласно </w:t>
      </w:r>
      <w:hyperlink r:id="rId22" w:anchor="/document/12138291/entry/16206" w:history="1">
        <w:proofErr w:type="gramStart"/>
        <w:r w:rsidRPr="00D03AA9">
          <w:rPr>
            <w:rStyle w:val="a3"/>
            <w:color w:val="734C9B"/>
          </w:rPr>
          <w:t>ч</w:t>
        </w:r>
        <w:proofErr w:type="gramEnd"/>
        <w:r w:rsidRPr="00D03AA9">
          <w:rPr>
            <w:rStyle w:val="a3"/>
            <w:color w:val="734C9B"/>
          </w:rPr>
          <w:t>. 6 ст. 162</w:t>
        </w:r>
      </w:hyperlink>
      <w:r w:rsidRPr="00D03AA9">
        <w:rPr>
          <w:color w:val="22272F"/>
        </w:rPr>
        <w:t xml:space="preserve"> ЖК РФ договор управления считается продленным на тот же срок и на тех же условиях, предусмотренных действующим договором, если одна из сторон не направила другой стороне заявление о прекращении договора управления по окончании срока его действия. Приведенная норма не устанавливает конкретного срока направления заявления о прекращении договора управления, поэтому сторона вправе направлять такое заявление другой стороне вплоть до последнего дня срока действия договора. </w:t>
      </w:r>
      <w:proofErr w:type="gramStart"/>
      <w:r w:rsidRPr="00D03AA9">
        <w:rPr>
          <w:color w:val="22272F"/>
        </w:rPr>
        <w:t>Управляющая организация в течение </w:t>
      </w:r>
      <w:r w:rsidRPr="00D03AA9">
        <w:rPr>
          <w:rStyle w:val="s10"/>
          <w:b/>
          <w:bCs/>
          <w:color w:val="22272F"/>
        </w:rPr>
        <w:t>трех рабочих дней со дня</w:t>
      </w:r>
      <w:r w:rsidRPr="00D03AA9">
        <w:rPr>
          <w:color w:val="22272F"/>
        </w:rPr>
        <w:t> прекращения договора управления МКД обязана передать техническую документацию на МКД и иные связанные с управлением таким домом документы, а также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w:t>
      </w:r>
      <w:proofErr w:type="gramEnd"/>
      <w:r w:rsidRPr="00D03AA9">
        <w:rPr>
          <w:color w:val="22272F"/>
        </w:rPr>
        <w:t xml:space="preserve"> им, вновь избранной управляющей организации (</w:t>
      </w:r>
      <w:hyperlink r:id="rId23" w:anchor="/document/12138291/entry/162010" w:history="1">
        <w:proofErr w:type="gramStart"/>
        <w:r w:rsidRPr="00D03AA9">
          <w:rPr>
            <w:rStyle w:val="a3"/>
            <w:color w:val="734C9B"/>
          </w:rPr>
          <w:t>ч</w:t>
        </w:r>
        <w:proofErr w:type="gramEnd"/>
        <w:r w:rsidRPr="00D03AA9">
          <w:rPr>
            <w:rStyle w:val="a3"/>
            <w:color w:val="734C9B"/>
          </w:rPr>
          <w:t>. 10 ст. 162</w:t>
        </w:r>
      </w:hyperlink>
      <w:r w:rsidRPr="00D03AA9">
        <w:rPr>
          <w:color w:val="22272F"/>
        </w:rPr>
        <w:t> ЖК РФ).</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Изменение или расторжение договора управления в силу </w:t>
      </w:r>
      <w:hyperlink r:id="rId24" w:anchor="/document/12138291/entry/16208" w:history="1">
        <w:proofErr w:type="gramStart"/>
        <w:r w:rsidRPr="00D03AA9">
          <w:rPr>
            <w:rStyle w:val="a3"/>
            <w:color w:val="734C9B"/>
          </w:rPr>
          <w:t>ч</w:t>
        </w:r>
        <w:proofErr w:type="gramEnd"/>
        <w:r w:rsidRPr="00D03AA9">
          <w:rPr>
            <w:rStyle w:val="a3"/>
            <w:color w:val="734C9B"/>
          </w:rPr>
          <w:t>. 8 ст. 162</w:t>
        </w:r>
      </w:hyperlink>
      <w:r w:rsidRPr="00D03AA9">
        <w:rPr>
          <w:color w:val="22272F"/>
        </w:rPr>
        <w:t> ЖК РФ осуществляются в порядке, установленном гражданским законодательством, которое допускает одностороннее изменение и расторжение договора, если это предусмотрено ГК РФ, иными законами или договором (</w:t>
      </w:r>
      <w:hyperlink r:id="rId25" w:anchor="/document/10164072/entry/450" w:history="1">
        <w:r w:rsidRPr="00D03AA9">
          <w:rPr>
            <w:rStyle w:val="a3"/>
            <w:color w:val="734C9B"/>
          </w:rPr>
          <w:t>ст. 450</w:t>
        </w:r>
      </w:hyperlink>
      <w:r w:rsidRPr="00D03AA9">
        <w:rPr>
          <w:color w:val="22272F"/>
        </w:rPr>
        <w:t> ГК РФ).</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Системное толкование норм гражданского и жилищного законодательства позволяет сделать вывод о том, что договор управления по своей правовой природе является особым видом договора, в отношении которого действует специальный режим правового регулирования. Такой договор может быть прекращен в одностороннем порядке по инициативе собственников помещений по основаниям, установленным законом, а именно </w:t>
      </w:r>
      <w:hyperlink r:id="rId26" w:anchor="/document/12138291/entry/162081" w:history="1">
        <w:proofErr w:type="gramStart"/>
        <w:r w:rsidRPr="00D03AA9">
          <w:rPr>
            <w:rStyle w:val="a3"/>
            <w:color w:val="734C9B"/>
          </w:rPr>
          <w:t>ч</w:t>
        </w:r>
        <w:proofErr w:type="gramEnd"/>
        <w:r w:rsidRPr="00D03AA9">
          <w:rPr>
            <w:rStyle w:val="a3"/>
            <w:color w:val="734C9B"/>
          </w:rPr>
          <w:t>.ч. 8.1</w:t>
        </w:r>
      </w:hyperlink>
      <w:r w:rsidRPr="00D03AA9">
        <w:rPr>
          <w:color w:val="22272F"/>
        </w:rPr>
        <w:t> и </w:t>
      </w:r>
      <w:hyperlink r:id="rId27" w:anchor="/document/12138291/entry/162082" w:history="1">
        <w:r w:rsidRPr="00D03AA9">
          <w:rPr>
            <w:rStyle w:val="a3"/>
            <w:color w:val="734C9B"/>
          </w:rPr>
          <w:t>8.2 статьи 162</w:t>
        </w:r>
      </w:hyperlink>
      <w:r w:rsidRPr="00D03AA9">
        <w:rPr>
          <w:color w:val="22272F"/>
        </w:rPr>
        <w:t> ЖК РФ, а также в случаях, определенных соглашением сторон (см. </w:t>
      </w:r>
      <w:hyperlink r:id="rId28" w:anchor="/document/12177908/entry/0" w:history="1">
        <w:r w:rsidRPr="00D03AA9">
          <w:rPr>
            <w:rStyle w:val="a3"/>
            <w:color w:val="734C9B"/>
          </w:rPr>
          <w:t>Постановление</w:t>
        </w:r>
      </w:hyperlink>
      <w:r w:rsidRPr="00D03AA9">
        <w:rPr>
          <w:color w:val="22272F"/>
        </w:rPr>
        <w:t> Президиума ВАС РФ от 15.07.2010 N 1027/10).</w:t>
      </w:r>
    </w:p>
    <w:p w:rsidR="00D03AA9" w:rsidRPr="00D03AA9" w:rsidRDefault="00D03AA9" w:rsidP="00D03AA9">
      <w:pPr>
        <w:pStyle w:val="s1"/>
        <w:shd w:val="clear" w:color="auto" w:fill="FFFFFF"/>
        <w:spacing w:before="0" w:beforeAutospacing="0" w:after="120" w:afterAutospacing="0"/>
        <w:ind w:firstLine="567"/>
        <w:jc w:val="both"/>
        <w:rPr>
          <w:color w:val="22272F"/>
        </w:rPr>
      </w:pPr>
      <w:proofErr w:type="gramStart"/>
      <w:r w:rsidRPr="00D03AA9">
        <w:rPr>
          <w:color w:val="22272F"/>
        </w:rPr>
        <w:t>Отметим, что согласно положениям </w:t>
      </w:r>
      <w:hyperlink r:id="rId29" w:anchor="/document/12138291/entry/162081" w:history="1">
        <w:r w:rsidRPr="00D03AA9">
          <w:rPr>
            <w:rStyle w:val="a3"/>
            <w:color w:val="734C9B"/>
          </w:rPr>
          <w:t>ч.ч. 8.1</w:t>
        </w:r>
      </w:hyperlink>
      <w:r w:rsidRPr="00D03AA9">
        <w:rPr>
          <w:color w:val="22272F"/>
        </w:rPr>
        <w:t>, </w:t>
      </w:r>
      <w:hyperlink r:id="rId30" w:anchor="/document/12138291/entry/162082" w:history="1">
        <w:r w:rsidRPr="00D03AA9">
          <w:rPr>
            <w:rStyle w:val="a3"/>
            <w:color w:val="734C9B"/>
          </w:rPr>
          <w:t>8.2 ст. 162</w:t>
        </w:r>
      </w:hyperlink>
      <w:r w:rsidRPr="00D03AA9">
        <w:rPr>
          <w:color w:val="22272F"/>
        </w:rPr>
        <w:t> ЖК РФ право на односторонний отказ от исполнения обязательств по договору управления предоставлено только собственникам, для управляющей организации отказ от исполнения договора управления жилищным законодательством не предусмотрен (см., например, определения Свердловского областного суда </w:t>
      </w:r>
      <w:hyperlink r:id="rId31" w:anchor="/document/139776813/entry/0" w:history="1">
        <w:r w:rsidRPr="00D03AA9">
          <w:rPr>
            <w:rStyle w:val="a3"/>
            <w:color w:val="734C9B"/>
          </w:rPr>
          <w:t>от 03.02.2016 по делу N 33-1658/2016</w:t>
        </w:r>
      </w:hyperlink>
      <w:r w:rsidRPr="00D03AA9">
        <w:rPr>
          <w:color w:val="22272F"/>
        </w:rPr>
        <w:t>, Алтайского краевого суда </w:t>
      </w:r>
      <w:hyperlink r:id="rId32" w:anchor="/document/137352940/entry/0" w:history="1">
        <w:r w:rsidRPr="00D03AA9">
          <w:rPr>
            <w:rStyle w:val="a3"/>
            <w:color w:val="734C9B"/>
          </w:rPr>
          <w:t>от 30.09.2015 по делу N 33-9153/2015</w:t>
        </w:r>
      </w:hyperlink>
      <w:r w:rsidRPr="00D03AA9">
        <w:rPr>
          <w:color w:val="22272F"/>
        </w:rPr>
        <w:t>).</w:t>
      </w:r>
      <w:proofErr w:type="gramEnd"/>
    </w:p>
    <w:p w:rsidR="00D03AA9" w:rsidRPr="00D03AA9" w:rsidRDefault="00D03AA9" w:rsidP="00D03AA9">
      <w:pPr>
        <w:pStyle w:val="s1"/>
        <w:shd w:val="clear" w:color="auto" w:fill="FFFFFF"/>
        <w:spacing w:before="0" w:beforeAutospacing="0" w:after="120" w:afterAutospacing="0"/>
        <w:ind w:firstLine="567"/>
        <w:jc w:val="both"/>
        <w:rPr>
          <w:color w:val="22272F"/>
        </w:rPr>
      </w:pPr>
      <w:proofErr w:type="gramStart"/>
      <w:r w:rsidRPr="00D03AA9">
        <w:rPr>
          <w:color w:val="22272F"/>
        </w:rPr>
        <w:t>В силу </w:t>
      </w:r>
      <w:hyperlink r:id="rId33" w:anchor="/document/12138291/entry/162081" w:history="1">
        <w:r w:rsidRPr="00D03AA9">
          <w:rPr>
            <w:rStyle w:val="a3"/>
            <w:color w:val="734C9B"/>
          </w:rPr>
          <w:t>ч. 8.1 ст. 162</w:t>
        </w:r>
      </w:hyperlink>
      <w:r w:rsidRPr="00D03AA9">
        <w:rPr>
          <w:color w:val="22272F"/>
        </w:rPr>
        <w:t> ЖК РФ собственники вправе отказаться от исполнения договора управления, заключенного по результатам открытого конкурса (</w:t>
      </w:r>
      <w:hyperlink r:id="rId34" w:anchor="/document/12138291/entry/16104" w:history="1">
        <w:r w:rsidRPr="00D03AA9">
          <w:rPr>
            <w:rStyle w:val="a3"/>
            <w:color w:val="734C9B"/>
          </w:rPr>
          <w:t>ч.ч. 4</w:t>
        </w:r>
      </w:hyperlink>
      <w:r w:rsidRPr="00D03AA9">
        <w:rPr>
          <w:color w:val="22272F"/>
        </w:rPr>
        <w:t> и </w:t>
      </w:r>
      <w:hyperlink r:id="rId35" w:anchor="/document/12138291/entry/1610013" w:history="1">
        <w:r w:rsidRPr="00D03AA9">
          <w:rPr>
            <w:rStyle w:val="a3"/>
            <w:color w:val="734C9B"/>
          </w:rPr>
          <w:t>13 ст. 161</w:t>
        </w:r>
      </w:hyperlink>
      <w:r w:rsidRPr="00D03AA9">
        <w:rPr>
          <w:color w:val="22272F"/>
        </w:rPr>
        <w:t> ЖК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принято решение о выборе или об изменении способа управления</w:t>
      </w:r>
      <w:proofErr w:type="gramEnd"/>
      <w:r w:rsidRPr="00D03AA9">
        <w:rPr>
          <w:color w:val="22272F"/>
        </w:rPr>
        <w:t xml:space="preserve"> домом.</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В соответствии с </w:t>
      </w:r>
      <w:hyperlink r:id="rId36" w:anchor="/document/12138291/entry/162082" w:history="1">
        <w:proofErr w:type="gramStart"/>
        <w:r w:rsidRPr="00D03AA9">
          <w:rPr>
            <w:rStyle w:val="a3"/>
            <w:color w:val="734C9B"/>
          </w:rPr>
          <w:t>ч</w:t>
        </w:r>
        <w:proofErr w:type="gramEnd"/>
        <w:r w:rsidRPr="00D03AA9">
          <w:rPr>
            <w:rStyle w:val="a3"/>
            <w:color w:val="734C9B"/>
          </w:rPr>
          <w:t>. 8.2 ст. 162</w:t>
        </w:r>
      </w:hyperlink>
      <w:r w:rsidRPr="00D03AA9">
        <w:rPr>
          <w:color w:val="22272F"/>
        </w:rPr>
        <w:t> ЖК РФ собственники на основании решения общего собрания в одностороннем порядке вправе отказаться от исполнения договора управления, если управляющая организация не выполняет условий такого договора. Иными словами право на односторонний отказ от исполнения договора управления возникает у собственников лишь при условии неисполнения либо ненадлежащего исполнения управляющей организацией принятого на себя обязательства. Собственники вправе также в одностороннем порядке отказаться от исполнения договора управления при выборе ими иной управляющей организации или изменении способа управления домом (</w:t>
      </w:r>
      <w:proofErr w:type="gramStart"/>
      <w:r w:rsidRPr="00D03AA9">
        <w:rPr>
          <w:color w:val="22272F"/>
        </w:rPr>
        <w:t>см</w:t>
      </w:r>
      <w:proofErr w:type="gramEnd"/>
      <w:r w:rsidRPr="00D03AA9">
        <w:rPr>
          <w:color w:val="22272F"/>
        </w:rPr>
        <w:t>., например,</w:t>
      </w:r>
      <w:r>
        <w:rPr>
          <w:color w:val="22272F"/>
        </w:rPr>
        <w:t xml:space="preserve"> </w:t>
      </w:r>
      <w:r w:rsidRPr="00D03AA9">
        <w:rPr>
          <w:color w:val="22272F"/>
        </w:rPr>
        <w:t> </w:t>
      </w:r>
      <w:hyperlink r:id="rId37" w:anchor="/document/71340564/entry/0" w:history="1">
        <w:r w:rsidRPr="00D03AA9">
          <w:rPr>
            <w:rStyle w:val="a3"/>
            <w:color w:val="734C9B"/>
          </w:rPr>
          <w:t>определение</w:t>
        </w:r>
      </w:hyperlink>
      <w:r w:rsidRPr="00D03AA9">
        <w:rPr>
          <w:color w:val="22272F"/>
        </w:rPr>
        <w:t> </w:t>
      </w:r>
      <w:r>
        <w:rPr>
          <w:color w:val="22272F"/>
        </w:rPr>
        <w:t xml:space="preserve"> </w:t>
      </w:r>
      <w:r w:rsidRPr="00D03AA9">
        <w:rPr>
          <w:color w:val="22272F"/>
        </w:rPr>
        <w:t>Верховного Суда РФ от 26.02.2016 N 304-ЭС15-19980, </w:t>
      </w:r>
      <w:hyperlink r:id="rId38" w:anchor="/document/70137272/entry/0" w:history="1">
        <w:r w:rsidRPr="00D03AA9">
          <w:rPr>
            <w:rStyle w:val="a3"/>
            <w:color w:val="734C9B"/>
          </w:rPr>
          <w:t>постановление</w:t>
        </w:r>
      </w:hyperlink>
      <w:r w:rsidRPr="00D03AA9">
        <w:rPr>
          <w:color w:val="22272F"/>
        </w:rPr>
        <w:t> Президиума ВАС РФ от 22.11.2011 N 7677/11, </w:t>
      </w:r>
      <w:hyperlink r:id="rId39" w:anchor="/document/41216779/entry/0" w:history="1">
        <w:r w:rsidRPr="00D03AA9">
          <w:rPr>
            <w:rStyle w:val="a3"/>
            <w:color w:val="734C9B"/>
          </w:rPr>
          <w:t>постановление</w:t>
        </w:r>
      </w:hyperlink>
      <w:r w:rsidRPr="00D03AA9">
        <w:rPr>
          <w:color w:val="22272F"/>
        </w:rPr>
        <w:t> АС Северо-Западного округа от 28.04.2016 N Ф07-2536/16).</w:t>
      </w:r>
    </w:p>
    <w:p w:rsidR="00D03AA9" w:rsidRPr="00D03AA9" w:rsidRDefault="00D03AA9" w:rsidP="00D03AA9">
      <w:pPr>
        <w:pStyle w:val="s1"/>
        <w:shd w:val="clear" w:color="auto" w:fill="FFFFFF"/>
        <w:spacing w:before="0" w:beforeAutospacing="0" w:after="120" w:afterAutospacing="0"/>
        <w:ind w:firstLine="567"/>
        <w:jc w:val="both"/>
        <w:rPr>
          <w:color w:val="22272F"/>
        </w:rPr>
      </w:pPr>
      <w:r w:rsidRPr="00D03AA9">
        <w:rPr>
          <w:color w:val="22272F"/>
        </w:rPr>
        <w:t>Вопрос об отказе от услуг управляющей организации по управлению домом включается в повестку дня общего собрания собственников. Результаты рассмотрения отражаются в протоколе голосования собственников и принятом ими решении об отказе от исполнения договора управления домом с прежней управляющей организацией (</w:t>
      </w:r>
      <w:proofErr w:type="gramStart"/>
      <w:r w:rsidRPr="00D03AA9">
        <w:rPr>
          <w:color w:val="22272F"/>
        </w:rPr>
        <w:t>см</w:t>
      </w:r>
      <w:proofErr w:type="gramEnd"/>
      <w:r w:rsidRPr="00D03AA9">
        <w:rPr>
          <w:color w:val="22272F"/>
        </w:rPr>
        <w:t>.</w:t>
      </w:r>
      <w:r>
        <w:rPr>
          <w:color w:val="22272F"/>
        </w:rPr>
        <w:t xml:space="preserve"> </w:t>
      </w:r>
      <w:r w:rsidRPr="00D03AA9">
        <w:rPr>
          <w:color w:val="22272F"/>
        </w:rPr>
        <w:t> </w:t>
      </w:r>
      <w:hyperlink r:id="rId40" w:anchor="/document/12177908/entry/0" w:history="1">
        <w:r w:rsidRPr="00D03AA9">
          <w:rPr>
            <w:rStyle w:val="a3"/>
            <w:color w:val="734C9B"/>
          </w:rPr>
          <w:t>постановление</w:t>
        </w:r>
      </w:hyperlink>
      <w:r w:rsidRPr="00D03AA9">
        <w:rPr>
          <w:color w:val="22272F"/>
        </w:rPr>
        <w:t> </w:t>
      </w:r>
      <w:r>
        <w:rPr>
          <w:color w:val="22272F"/>
        </w:rPr>
        <w:t xml:space="preserve"> </w:t>
      </w:r>
      <w:r w:rsidRPr="00D03AA9">
        <w:rPr>
          <w:color w:val="22272F"/>
        </w:rPr>
        <w:t>Президиума ВАС РФ от 15.07.2010 N 1027/10 12077908).</w:t>
      </w:r>
    </w:p>
    <w:p w:rsidR="00EB3B9E" w:rsidRDefault="00D03AA9">
      <w:hyperlink r:id="rId41" w:history="1">
        <w:r w:rsidRPr="00B45E0E">
          <w:rPr>
            <w:rStyle w:val="a3"/>
          </w:rPr>
          <w:t>http://ivo.garant.ru/#/document/58073721/paragraph/1:4</w:t>
        </w:r>
      </w:hyperlink>
    </w:p>
    <w:p w:rsidR="00D03AA9" w:rsidRPr="00D03AA9" w:rsidRDefault="00D03AA9" w:rsidP="00D03AA9">
      <w:pPr>
        <w:shd w:val="clear" w:color="auto" w:fill="FFFFFF"/>
        <w:spacing w:after="0" w:line="360" w:lineRule="atLeast"/>
        <w:rPr>
          <w:rFonts w:ascii="Tahoma" w:eastAsia="Times New Roman" w:hAnsi="Tahoma" w:cs="Tahoma"/>
          <w:color w:val="464C55"/>
          <w:sz w:val="24"/>
          <w:szCs w:val="24"/>
          <w:lang w:eastAsia="ru-RU"/>
        </w:rPr>
      </w:pPr>
      <w:proofErr w:type="gramStart"/>
      <w:r w:rsidRPr="00D03AA9">
        <w:rPr>
          <w:rFonts w:ascii="Tahoma" w:eastAsia="Times New Roman" w:hAnsi="Tahoma" w:cs="Tahoma"/>
          <w:b/>
          <w:color w:val="464C55"/>
          <w:sz w:val="24"/>
          <w:szCs w:val="24"/>
          <w:lang w:eastAsia="ru-RU"/>
        </w:rPr>
        <w:t>Примерная форма договора управления многоквартирным домом</w:t>
      </w:r>
      <w:r w:rsidRPr="00D03AA9">
        <w:rPr>
          <w:rFonts w:ascii="Tahoma" w:eastAsia="Times New Roman" w:hAnsi="Tahoma" w:cs="Tahoma"/>
          <w:color w:val="464C55"/>
          <w:sz w:val="24"/>
          <w:szCs w:val="24"/>
          <w:lang w:eastAsia="ru-RU"/>
        </w:rPr>
        <w:t xml:space="preserve"> (между управляющей компанией и собственником помещений) (подготовлено экспертами компании "Гарант"</w:t>
      </w:r>
      <w:r>
        <w:rPr>
          <w:rFonts w:ascii="Tahoma" w:eastAsia="Times New Roman" w:hAnsi="Tahoma" w:cs="Tahoma"/>
          <w:color w:val="464C55"/>
          <w:sz w:val="24"/>
          <w:szCs w:val="24"/>
          <w:lang w:eastAsia="ru-RU"/>
        </w:rPr>
        <w:t xml:space="preserve"> - </w:t>
      </w:r>
      <w:r>
        <w:rPr>
          <w:rFonts w:ascii="PT Serif" w:hAnsi="PT Serif"/>
          <w:color w:val="22272F"/>
          <w:sz w:val="15"/>
          <w:szCs w:val="15"/>
          <w:shd w:val="clear" w:color="auto" w:fill="FFFFFF"/>
        </w:rPr>
        <w:t>Разработана:</w:t>
      </w:r>
      <w:proofErr w:type="gramEnd"/>
      <w:r>
        <w:rPr>
          <w:rFonts w:ascii="PT Serif" w:hAnsi="PT Serif"/>
          <w:color w:val="22272F"/>
          <w:sz w:val="15"/>
          <w:szCs w:val="15"/>
          <w:shd w:val="clear" w:color="auto" w:fill="FFFFFF"/>
        </w:rPr>
        <w:t xml:space="preserve"> </w:t>
      </w:r>
      <w:proofErr w:type="gramStart"/>
      <w:r>
        <w:rPr>
          <w:rFonts w:ascii="PT Serif" w:hAnsi="PT Serif"/>
          <w:color w:val="22272F"/>
          <w:sz w:val="15"/>
          <w:szCs w:val="15"/>
          <w:shd w:val="clear" w:color="auto" w:fill="FFFFFF"/>
        </w:rPr>
        <w:t>Компания "Гарант", август, 2018 г.</w:t>
      </w:r>
      <w:r w:rsidRPr="00D03AA9">
        <w:rPr>
          <w:rFonts w:ascii="Tahoma" w:eastAsia="Times New Roman" w:hAnsi="Tahoma" w:cs="Tahoma"/>
          <w:color w:val="464C55"/>
          <w:sz w:val="24"/>
          <w:szCs w:val="24"/>
          <w:lang w:eastAsia="ru-RU"/>
        </w:rPr>
        <w:t>)</w:t>
      </w:r>
      <w:proofErr w:type="gramEnd"/>
    </w:p>
    <w:p w:rsidR="00D03AA9" w:rsidRPr="00D03AA9" w:rsidRDefault="00D03AA9" w:rsidP="00D03AA9">
      <w:pPr>
        <w:shd w:val="clear" w:color="auto" w:fill="F0E9D3"/>
        <w:spacing w:after="160" w:line="240" w:lineRule="auto"/>
        <w:jc w:val="both"/>
        <w:rPr>
          <w:rFonts w:ascii="Times New Roman" w:eastAsia="Times New Roman" w:hAnsi="Times New Roman" w:cs="Times New Roman"/>
          <w:color w:val="464C55"/>
          <w:sz w:val="15"/>
          <w:szCs w:val="15"/>
          <w:lang w:eastAsia="ru-RU"/>
        </w:rPr>
      </w:pPr>
      <w:r w:rsidRPr="00D03AA9">
        <w:rPr>
          <w:rFonts w:ascii="Times New Roman" w:eastAsia="Times New Roman" w:hAnsi="Times New Roman" w:cs="Times New Roman"/>
          <w:color w:val="464C55"/>
          <w:sz w:val="15"/>
          <w:szCs w:val="15"/>
          <w:lang w:eastAsia="ru-RU"/>
        </w:rPr>
        <w:t>Настоящая форма разработана в соответствии с положениями </w:t>
      </w:r>
      <w:hyperlink r:id="rId42" w:anchor="/document/12138291/entry/0" w:history="1">
        <w:r w:rsidRPr="00D03AA9">
          <w:rPr>
            <w:rFonts w:ascii="Times New Roman" w:eastAsia="Times New Roman" w:hAnsi="Times New Roman" w:cs="Times New Roman"/>
            <w:color w:val="734C9B"/>
            <w:sz w:val="15"/>
            <w:lang w:eastAsia="ru-RU"/>
          </w:rPr>
          <w:t>ЖК</w:t>
        </w:r>
      </w:hyperlink>
      <w:r w:rsidRPr="00D03AA9">
        <w:rPr>
          <w:rFonts w:ascii="Times New Roman" w:eastAsia="Times New Roman" w:hAnsi="Times New Roman" w:cs="Times New Roman"/>
          <w:color w:val="464C55"/>
          <w:sz w:val="15"/>
          <w:szCs w:val="15"/>
          <w:lang w:eastAsia="ru-RU"/>
        </w:rPr>
        <w:t> РФ, </w:t>
      </w:r>
      <w:hyperlink r:id="rId43" w:anchor="/document/70709098/entry/0" w:history="1">
        <w:r w:rsidRPr="00D03AA9">
          <w:rPr>
            <w:rFonts w:ascii="Times New Roman" w:eastAsia="Times New Roman" w:hAnsi="Times New Roman" w:cs="Times New Roman"/>
            <w:color w:val="734C9B"/>
            <w:sz w:val="15"/>
            <w:lang w:eastAsia="ru-RU"/>
          </w:rPr>
          <w:t>приказа</w:t>
        </w:r>
      </w:hyperlink>
      <w:r w:rsidRPr="00D03AA9">
        <w:rPr>
          <w:rFonts w:ascii="Times New Roman" w:eastAsia="Times New Roman" w:hAnsi="Times New Roman" w:cs="Times New Roman"/>
          <w:color w:val="464C55"/>
          <w:sz w:val="15"/>
          <w:szCs w:val="15"/>
          <w:lang w:eastAsia="ru-RU"/>
        </w:rPr>
        <w:t> Министерства строительства и жилищно-коммунального хозяйства РФ от 31 июля 2014 г. N 411/</w:t>
      </w:r>
      <w:proofErr w:type="gramStart"/>
      <w:r w:rsidRPr="00D03AA9">
        <w:rPr>
          <w:rFonts w:ascii="Times New Roman" w:eastAsia="Times New Roman" w:hAnsi="Times New Roman" w:cs="Times New Roman"/>
          <w:color w:val="464C55"/>
          <w:sz w:val="15"/>
          <w:szCs w:val="15"/>
          <w:lang w:eastAsia="ru-RU"/>
        </w:rPr>
        <w:t>пр</w:t>
      </w:r>
      <w:proofErr w:type="gramEnd"/>
      <w:r w:rsidRPr="00D03AA9">
        <w:rPr>
          <w:rFonts w:ascii="Times New Roman" w:eastAsia="Times New Roman" w:hAnsi="Times New Roman" w:cs="Times New Roman"/>
          <w:color w:val="464C55"/>
          <w:sz w:val="15"/>
          <w:szCs w:val="15"/>
          <w:lang w:eastAsia="ru-RU"/>
        </w:rPr>
        <w:t xml:space="preserve">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 </w:t>
      </w:r>
      <w:hyperlink r:id="rId44" w:anchor="/document/70354682/entry/0" w:history="1">
        <w:r w:rsidRPr="00D03AA9">
          <w:rPr>
            <w:rFonts w:ascii="Times New Roman" w:eastAsia="Times New Roman" w:hAnsi="Times New Roman" w:cs="Times New Roman"/>
            <w:color w:val="734C9B"/>
            <w:sz w:val="15"/>
            <w:lang w:eastAsia="ru-RU"/>
          </w:rPr>
          <w:t>постановления</w:t>
        </w:r>
      </w:hyperlink>
      <w:r w:rsidRPr="00D03AA9">
        <w:rPr>
          <w:rFonts w:ascii="Times New Roman" w:eastAsia="Times New Roman" w:hAnsi="Times New Roman" w:cs="Times New Roman"/>
          <w:color w:val="464C55"/>
          <w:sz w:val="15"/>
          <w:szCs w:val="15"/>
          <w:lang w:eastAsia="ru-RU"/>
        </w:rPr>
        <w:t xml:space="preserve"> Правительства РФ от 3 апреля 2013 г. N 290 "О минимальном перечне </w:t>
      </w:r>
      <w:proofErr w:type="gramStart"/>
      <w:r w:rsidRPr="00D03AA9">
        <w:rPr>
          <w:rFonts w:ascii="Times New Roman" w:eastAsia="Times New Roman" w:hAnsi="Times New Roman" w:cs="Times New Roman"/>
          <w:color w:val="464C55"/>
          <w:sz w:val="15"/>
          <w:szCs w:val="15"/>
          <w:lang w:eastAsia="ru-RU"/>
        </w:rPr>
        <w:t>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45" w:anchor="/document/70379374/entry/0" w:history="1">
        <w:r w:rsidRPr="00D03AA9">
          <w:rPr>
            <w:rFonts w:ascii="Times New Roman" w:eastAsia="Times New Roman" w:hAnsi="Times New Roman" w:cs="Times New Roman"/>
            <w:color w:val="734C9B"/>
            <w:sz w:val="15"/>
            <w:lang w:eastAsia="ru-RU"/>
          </w:rPr>
          <w:t>постановления</w:t>
        </w:r>
      </w:hyperlink>
      <w:r w:rsidRPr="00D03AA9">
        <w:rPr>
          <w:rFonts w:ascii="Times New Roman" w:eastAsia="Times New Roman" w:hAnsi="Times New Roman" w:cs="Times New Roman"/>
          <w:color w:val="464C55"/>
          <w:sz w:val="15"/>
          <w:szCs w:val="15"/>
          <w:lang w:eastAsia="ru-RU"/>
        </w:rPr>
        <w:t> Правительства РФ от 15 мая 2013 г. N 416 "О порядке осуществления деятельности по управлению многоквартирными домами", </w:t>
      </w:r>
      <w:hyperlink r:id="rId46" w:anchor="/document/12186043/entry/0" w:history="1">
        <w:r w:rsidRPr="00D03AA9">
          <w:rPr>
            <w:rFonts w:ascii="Times New Roman" w:eastAsia="Times New Roman" w:hAnsi="Times New Roman" w:cs="Times New Roman"/>
            <w:color w:val="734C9B"/>
            <w:sz w:val="15"/>
            <w:lang w:eastAsia="ru-RU"/>
          </w:rPr>
          <w:t>постановления</w:t>
        </w:r>
      </w:hyperlink>
      <w:r w:rsidRPr="00D03AA9">
        <w:rPr>
          <w:rFonts w:ascii="Times New Roman" w:eastAsia="Times New Roman" w:hAnsi="Times New Roman" w:cs="Times New Roman"/>
          <w:color w:val="464C55"/>
          <w:sz w:val="15"/>
          <w:szCs w:val="15"/>
          <w:lang w:eastAsia="ru-RU"/>
        </w:rPr>
        <w:t> Правительства РФ от 6 мая 2011 г. N 354 "О предоставлении коммунальных услуг собственникам и пользователям помещений в многоквартирных домах и жилых</w:t>
      </w:r>
      <w:proofErr w:type="gramEnd"/>
      <w:r w:rsidRPr="00D03AA9">
        <w:rPr>
          <w:rFonts w:ascii="Times New Roman" w:eastAsia="Times New Roman" w:hAnsi="Times New Roman" w:cs="Times New Roman"/>
          <w:color w:val="464C55"/>
          <w:sz w:val="15"/>
          <w:szCs w:val="15"/>
          <w:lang w:eastAsia="ru-RU"/>
        </w:rPr>
        <w:t xml:space="preserve"> домов".</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Договор управления многоквартирным домом</w:t>
      </w:r>
      <w:r w:rsidRPr="00D03AA9">
        <w:rPr>
          <w:rFonts w:ascii="Times New Roman" w:eastAsia="Times New Roman" w:hAnsi="Times New Roman" w:cs="Times New Roman"/>
          <w:color w:val="22272F"/>
          <w:sz w:val="21"/>
          <w:szCs w:val="21"/>
          <w:lang w:eastAsia="ru-RU"/>
        </w:rPr>
        <w:br/>
        <w:t>(между управляющей компанией и собственником помещений)</w:t>
      </w:r>
    </w:p>
    <w:tbl>
      <w:tblPr>
        <w:tblW w:w="5000" w:type="pct"/>
        <w:tblCellMar>
          <w:top w:w="15" w:type="dxa"/>
          <w:left w:w="15" w:type="dxa"/>
          <w:bottom w:w="15" w:type="dxa"/>
          <w:right w:w="15" w:type="dxa"/>
        </w:tblCellMar>
        <w:tblLook w:val="04A0"/>
      </w:tblPr>
      <w:tblGrid>
        <w:gridCol w:w="6823"/>
        <w:gridCol w:w="3412"/>
      </w:tblGrid>
      <w:tr w:rsidR="00D03AA9" w:rsidRPr="00D03AA9" w:rsidTr="00D03AA9">
        <w:tc>
          <w:tcPr>
            <w:tcW w:w="3300" w:type="pct"/>
            <w:vAlign w:val="bottom"/>
            <w:hideMark/>
          </w:tcPr>
          <w:p w:rsidR="00D03AA9" w:rsidRPr="00D03AA9" w:rsidRDefault="00D03AA9" w:rsidP="00D03AA9">
            <w:pPr>
              <w:spacing w:before="100" w:beforeAutospacing="1" w:after="100" w:afterAutospacing="1" w:line="240" w:lineRule="auto"/>
              <w:rPr>
                <w:rFonts w:ascii="Times New Roman" w:eastAsia="Times New Roman" w:hAnsi="Times New Roman" w:cs="Times New Roman"/>
                <w:sz w:val="24"/>
                <w:szCs w:val="24"/>
                <w:lang w:eastAsia="ru-RU"/>
              </w:rPr>
            </w:pPr>
            <w:r w:rsidRPr="00D03AA9">
              <w:rPr>
                <w:rFonts w:ascii="Times New Roman" w:eastAsia="Times New Roman" w:hAnsi="Times New Roman" w:cs="Times New Roman"/>
                <w:sz w:val="24"/>
                <w:szCs w:val="24"/>
                <w:lang w:eastAsia="ru-RU"/>
              </w:rPr>
              <w:t>[</w:t>
            </w:r>
            <w:r w:rsidRPr="00D03AA9">
              <w:rPr>
                <w:rFonts w:ascii="Times New Roman" w:eastAsia="Times New Roman" w:hAnsi="Times New Roman" w:cs="Times New Roman"/>
                <w:b/>
                <w:bCs/>
                <w:sz w:val="24"/>
                <w:szCs w:val="24"/>
                <w:lang w:eastAsia="ru-RU"/>
              </w:rPr>
              <w:t>место заключения договора</w:t>
            </w:r>
            <w:r w:rsidRPr="00D03AA9">
              <w:rPr>
                <w:rFonts w:ascii="Times New Roman" w:eastAsia="Times New Roman" w:hAnsi="Times New Roman" w:cs="Times New Roman"/>
                <w:sz w:val="24"/>
                <w:szCs w:val="24"/>
                <w:lang w:eastAsia="ru-RU"/>
              </w:rPr>
              <w:t>]</w:t>
            </w:r>
          </w:p>
        </w:tc>
        <w:tc>
          <w:tcPr>
            <w:tcW w:w="1650" w:type="pct"/>
            <w:vAlign w:val="bottom"/>
            <w:hideMark/>
          </w:tcPr>
          <w:p w:rsidR="00D03AA9" w:rsidRPr="00D03AA9" w:rsidRDefault="00D03AA9" w:rsidP="00D03A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03AA9">
              <w:rPr>
                <w:rFonts w:ascii="Times New Roman" w:eastAsia="Times New Roman" w:hAnsi="Times New Roman" w:cs="Times New Roman"/>
                <w:sz w:val="24"/>
                <w:szCs w:val="24"/>
                <w:lang w:eastAsia="ru-RU"/>
              </w:rPr>
              <w:t>[</w:t>
            </w:r>
            <w:r w:rsidRPr="00D03AA9">
              <w:rPr>
                <w:rFonts w:ascii="Times New Roman" w:eastAsia="Times New Roman" w:hAnsi="Times New Roman" w:cs="Times New Roman"/>
                <w:b/>
                <w:bCs/>
                <w:sz w:val="24"/>
                <w:szCs w:val="24"/>
                <w:lang w:eastAsia="ru-RU"/>
              </w:rPr>
              <w:t>число, месяц, год</w:t>
            </w:r>
            <w:r w:rsidRPr="00D03AA9">
              <w:rPr>
                <w:rFonts w:ascii="Times New Roman" w:eastAsia="Times New Roman" w:hAnsi="Times New Roman" w:cs="Times New Roman"/>
                <w:sz w:val="24"/>
                <w:szCs w:val="24"/>
                <w:lang w:eastAsia="ru-RU"/>
              </w:rPr>
              <w:t>]</w:t>
            </w:r>
          </w:p>
        </w:tc>
      </w:tr>
    </w:tbl>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proofErr w:type="gramStart"/>
      <w:r w:rsidRPr="00D03AA9">
        <w:rPr>
          <w:rFonts w:ascii="Times New Roman" w:eastAsia="Times New Roman" w:hAnsi="Times New Roman" w:cs="Times New Roman"/>
          <w:color w:val="22272F"/>
          <w:sz w:val="15"/>
          <w:szCs w:val="15"/>
          <w:lang w:eastAsia="ru-RU"/>
        </w:rPr>
        <w:t>[</w:t>
      </w:r>
      <w:r w:rsidRPr="00D03AA9">
        <w:rPr>
          <w:rFonts w:ascii="Times New Roman" w:eastAsia="Times New Roman" w:hAnsi="Times New Roman" w:cs="Times New Roman"/>
          <w:b/>
          <w:bCs/>
          <w:color w:val="22272F"/>
          <w:sz w:val="15"/>
          <w:lang w:eastAsia="ru-RU"/>
        </w:rPr>
        <w:t>Наименование юридического лица</w:t>
      </w:r>
      <w:r w:rsidRPr="00D03AA9">
        <w:rPr>
          <w:rFonts w:ascii="Times New Roman" w:eastAsia="Times New Roman" w:hAnsi="Times New Roman" w:cs="Times New Roman"/>
          <w:color w:val="22272F"/>
          <w:sz w:val="15"/>
          <w:szCs w:val="15"/>
          <w:lang w:eastAsia="ru-RU"/>
        </w:rPr>
        <w:t>] в лице [</w:t>
      </w:r>
      <w:r w:rsidRPr="00D03AA9">
        <w:rPr>
          <w:rFonts w:ascii="Times New Roman" w:eastAsia="Times New Roman" w:hAnsi="Times New Roman" w:cs="Times New Roman"/>
          <w:b/>
          <w:bCs/>
          <w:color w:val="22272F"/>
          <w:sz w:val="15"/>
          <w:lang w:eastAsia="ru-RU"/>
        </w:rPr>
        <w:t>должность, Ф. И. О.</w:t>
      </w:r>
      <w:r w:rsidRPr="00D03AA9">
        <w:rPr>
          <w:rFonts w:ascii="Times New Roman" w:eastAsia="Times New Roman" w:hAnsi="Times New Roman" w:cs="Times New Roman"/>
          <w:color w:val="22272F"/>
          <w:sz w:val="15"/>
          <w:szCs w:val="15"/>
          <w:lang w:eastAsia="ru-RU"/>
        </w:rPr>
        <w:t>], действующего на основании [</w:t>
      </w:r>
      <w:r w:rsidRPr="00D03AA9">
        <w:rPr>
          <w:rFonts w:ascii="Times New Roman" w:eastAsia="Times New Roman" w:hAnsi="Times New Roman" w:cs="Times New Roman"/>
          <w:b/>
          <w:bCs/>
          <w:color w:val="22272F"/>
          <w:sz w:val="15"/>
          <w:lang w:eastAsia="ru-RU"/>
        </w:rPr>
        <w:t>наименование документа, подтверждающего полномочия</w:t>
      </w:r>
      <w:r w:rsidRPr="00D03AA9">
        <w:rPr>
          <w:rFonts w:ascii="Times New Roman" w:eastAsia="Times New Roman" w:hAnsi="Times New Roman" w:cs="Times New Roman"/>
          <w:color w:val="22272F"/>
          <w:sz w:val="15"/>
          <w:szCs w:val="15"/>
          <w:lang w:eastAsia="ru-RU"/>
        </w:rPr>
        <w:t>], лицензии на осуществление деятельности по управлению многоквартирными домами N [</w:t>
      </w:r>
      <w:r w:rsidRPr="00D03AA9">
        <w:rPr>
          <w:rFonts w:ascii="Times New Roman" w:eastAsia="Times New Roman" w:hAnsi="Times New Roman" w:cs="Times New Roman"/>
          <w:b/>
          <w:bCs/>
          <w:color w:val="22272F"/>
          <w:sz w:val="15"/>
          <w:lang w:eastAsia="ru-RU"/>
        </w:rPr>
        <w:t>значение</w:t>
      </w:r>
      <w:r w:rsidRPr="00D03AA9">
        <w:rPr>
          <w:rFonts w:ascii="Times New Roman" w:eastAsia="Times New Roman" w:hAnsi="Times New Roman" w:cs="Times New Roman"/>
          <w:color w:val="22272F"/>
          <w:sz w:val="15"/>
          <w:szCs w:val="15"/>
          <w:lang w:eastAsia="ru-RU"/>
        </w:rPr>
        <w:t>] от [</w:t>
      </w:r>
      <w:r w:rsidRPr="00D03AA9">
        <w:rPr>
          <w:rFonts w:ascii="Times New Roman" w:eastAsia="Times New Roman" w:hAnsi="Times New Roman" w:cs="Times New Roman"/>
          <w:b/>
          <w:bCs/>
          <w:color w:val="22272F"/>
          <w:sz w:val="15"/>
          <w:lang w:eastAsia="ru-RU"/>
        </w:rPr>
        <w:t>число, месяц, год</w:t>
      </w:r>
      <w:r w:rsidRPr="00D03AA9">
        <w:rPr>
          <w:rFonts w:ascii="Times New Roman" w:eastAsia="Times New Roman" w:hAnsi="Times New Roman" w:cs="Times New Roman"/>
          <w:color w:val="22272F"/>
          <w:sz w:val="15"/>
          <w:szCs w:val="15"/>
          <w:lang w:eastAsia="ru-RU"/>
        </w:rPr>
        <w:t>], выданной [</w:t>
      </w:r>
      <w:r w:rsidRPr="00D03AA9">
        <w:rPr>
          <w:rFonts w:ascii="Times New Roman" w:eastAsia="Times New Roman" w:hAnsi="Times New Roman" w:cs="Times New Roman"/>
          <w:b/>
          <w:bCs/>
          <w:color w:val="22272F"/>
          <w:sz w:val="15"/>
          <w:lang w:eastAsia="ru-RU"/>
        </w:rPr>
        <w:t>наименование, адрес места нахождения и телефон выдавшего ее лицензирующего органа</w:t>
      </w:r>
      <w:r w:rsidRPr="00D03AA9">
        <w:rPr>
          <w:rFonts w:ascii="Times New Roman" w:eastAsia="Times New Roman" w:hAnsi="Times New Roman" w:cs="Times New Roman"/>
          <w:color w:val="22272F"/>
          <w:sz w:val="15"/>
          <w:szCs w:val="15"/>
          <w:lang w:eastAsia="ru-RU"/>
        </w:rPr>
        <w:t>], именуемое в дальнейшем "Управляющая организация", с одной стороны и</w:t>
      </w:r>
      <w:proofErr w:type="gramEnd"/>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proofErr w:type="gramStart"/>
      <w:r w:rsidRPr="00D03AA9">
        <w:rPr>
          <w:rFonts w:ascii="Times New Roman" w:eastAsia="Times New Roman" w:hAnsi="Times New Roman" w:cs="Times New Roman"/>
          <w:color w:val="22272F"/>
          <w:sz w:val="15"/>
          <w:szCs w:val="15"/>
          <w:lang w:eastAsia="ru-RU"/>
        </w:rPr>
        <w:t>[</w:t>
      </w:r>
      <w:r w:rsidRPr="00D03AA9">
        <w:rPr>
          <w:rFonts w:ascii="Times New Roman" w:eastAsia="Times New Roman" w:hAnsi="Times New Roman" w:cs="Times New Roman"/>
          <w:b/>
          <w:bCs/>
          <w:color w:val="22272F"/>
          <w:sz w:val="15"/>
          <w:lang w:eastAsia="ru-RU"/>
        </w:rPr>
        <w:t>фамилия, имя, отчество полностью</w:t>
      </w:r>
      <w:r w:rsidRPr="00D03AA9">
        <w:rPr>
          <w:rFonts w:ascii="Times New Roman" w:eastAsia="Times New Roman" w:hAnsi="Times New Roman" w:cs="Times New Roman"/>
          <w:color w:val="22272F"/>
          <w:sz w:val="15"/>
          <w:szCs w:val="15"/>
          <w:lang w:eastAsia="ru-RU"/>
        </w:rPr>
        <w:t>], [</w:t>
      </w:r>
      <w:r w:rsidRPr="00D03AA9">
        <w:rPr>
          <w:rFonts w:ascii="Times New Roman" w:eastAsia="Times New Roman" w:hAnsi="Times New Roman" w:cs="Times New Roman"/>
          <w:b/>
          <w:bCs/>
          <w:color w:val="22272F"/>
          <w:sz w:val="15"/>
          <w:lang w:eastAsia="ru-RU"/>
        </w:rPr>
        <w:t>число, месяц, год</w:t>
      </w:r>
      <w:r w:rsidRPr="00D03AA9">
        <w:rPr>
          <w:rFonts w:ascii="Times New Roman" w:eastAsia="Times New Roman" w:hAnsi="Times New Roman" w:cs="Times New Roman"/>
          <w:color w:val="22272F"/>
          <w:sz w:val="15"/>
          <w:szCs w:val="15"/>
          <w:lang w:eastAsia="ru-RU"/>
        </w:rPr>
        <w:t>] года рождения, являющийся на основании [</w:t>
      </w:r>
      <w:r w:rsidRPr="00D03AA9">
        <w:rPr>
          <w:rFonts w:ascii="Times New Roman" w:eastAsia="Times New Roman" w:hAnsi="Times New Roman" w:cs="Times New Roman"/>
          <w:b/>
          <w:bCs/>
          <w:color w:val="22272F"/>
          <w:sz w:val="15"/>
          <w:lang w:eastAsia="ru-RU"/>
        </w:rPr>
        <w:t>указать документы, подтверждающие наличие в собственности жилого помещения</w:t>
      </w:r>
      <w:r w:rsidRPr="00D03AA9">
        <w:rPr>
          <w:rFonts w:ascii="Times New Roman" w:eastAsia="Times New Roman" w:hAnsi="Times New Roman" w:cs="Times New Roman"/>
          <w:color w:val="22272F"/>
          <w:sz w:val="15"/>
          <w:szCs w:val="15"/>
          <w:lang w:eastAsia="ru-RU"/>
        </w:rPr>
        <w:t>] собственником жилого/нежилого помещения в многоквартирном доме, расположенном по адресу: [</w:t>
      </w:r>
      <w:r w:rsidRPr="00D03AA9">
        <w:rPr>
          <w:rFonts w:ascii="Times New Roman" w:eastAsia="Times New Roman" w:hAnsi="Times New Roman" w:cs="Times New Roman"/>
          <w:b/>
          <w:bCs/>
          <w:color w:val="22272F"/>
          <w:sz w:val="15"/>
          <w:lang w:eastAsia="ru-RU"/>
        </w:rPr>
        <w:t>вписать нужное</w:t>
      </w:r>
      <w:r w:rsidRPr="00D03AA9">
        <w:rPr>
          <w:rFonts w:ascii="Times New Roman" w:eastAsia="Times New Roman" w:hAnsi="Times New Roman" w:cs="Times New Roman"/>
          <w:color w:val="22272F"/>
          <w:sz w:val="15"/>
          <w:szCs w:val="15"/>
          <w:lang w:eastAsia="ru-RU"/>
        </w:rPr>
        <w:t>], именуемый в дальнейшем "Собственник", с другой стороны, а вместе именуемые Стороны, заключили настоящий договор о нижеследующем:</w:t>
      </w:r>
      <w:proofErr w:type="gramEnd"/>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1. Предмет договора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1.1. Настоящий договор заключен на основании решения общего собрания собственников помещений в многоквартирном доме, расположенном по адресу: [</w:t>
      </w:r>
      <w:r w:rsidRPr="00D03AA9">
        <w:rPr>
          <w:rFonts w:ascii="Times New Roman" w:eastAsia="Times New Roman" w:hAnsi="Times New Roman" w:cs="Times New Roman"/>
          <w:b/>
          <w:bCs/>
          <w:color w:val="22272F"/>
          <w:sz w:val="15"/>
          <w:lang w:eastAsia="ru-RU"/>
        </w:rPr>
        <w:t>вписать нужное</w:t>
      </w:r>
      <w:r w:rsidRPr="00D03AA9">
        <w:rPr>
          <w:rFonts w:ascii="Times New Roman" w:eastAsia="Times New Roman" w:hAnsi="Times New Roman" w:cs="Times New Roman"/>
          <w:color w:val="22272F"/>
          <w:sz w:val="15"/>
          <w:szCs w:val="15"/>
          <w:lang w:eastAsia="ru-RU"/>
        </w:rPr>
        <w:t>], оформленного протоколом N [</w:t>
      </w:r>
      <w:r w:rsidRPr="00D03AA9">
        <w:rPr>
          <w:rFonts w:ascii="Times New Roman" w:eastAsia="Times New Roman" w:hAnsi="Times New Roman" w:cs="Times New Roman"/>
          <w:b/>
          <w:bCs/>
          <w:color w:val="22272F"/>
          <w:sz w:val="15"/>
          <w:lang w:eastAsia="ru-RU"/>
        </w:rPr>
        <w:t>значение</w:t>
      </w:r>
      <w:r w:rsidRPr="00D03AA9">
        <w:rPr>
          <w:rFonts w:ascii="Times New Roman" w:eastAsia="Times New Roman" w:hAnsi="Times New Roman" w:cs="Times New Roman"/>
          <w:color w:val="22272F"/>
          <w:sz w:val="15"/>
          <w:szCs w:val="15"/>
          <w:lang w:eastAsia="ru-RU"/>
        </w:rPr>
        <w:t xml:space="preserve">] </w:t>
      </w:r>
      <w:proofErr w:type="gramStart"/>
      <w:r w:rsidRPr="00D03AA9">
        <w:rPr>
          <w:rFonts w:ascii="Times New Roman" w:eastAsia="Times New Roman" w:hAnsi="Times New Roman" w:cs="Times New Roman"/>
          <w:color w:val="22272F"/>
          <w:sz w:val="15"/>
          <w:szCs w:val="15"/>
          <w:lang w:eastAsia="ru-RU"/>
        </w:rPr>
        <w:t>от</w:t>
      </w:r>
      <w:proofErr w:type="gramEnd"/>
      <w:r w:rsidRPr="00D03AA9">
        <w:rPr>
          <w:rFonts w:ascii="Times New Roman" w:eastAsia="Times New Roman" w:hAnsi="Times New Roman" w:cs="Times New Roman"/>
          <w:color w:val="22272F"/>
          <w:sz w:val="15"/>
          <w:szCs w:val="15"/>
          <w:lang w:eastAsia="ru-RU"/>
        </w:rPr>
        <w:t xml:space="preserve"> [</w:t>
      </w:r>
      <w:r w:rsidRPr="00D03AA9">
        <w:rPr>
          <w:rFonts w:ascii="Times New Roman" w:eastAsia="Times New Roman" w:hAnsi="Times New Roman" w:cs="Times New Roman"/>
          <w:b/>
          <w:bCs/>
          <w:color w:val="22272F"/>
          <w:sz w:val="15"/>
          <w:lang w:eastAsia="ru-RU"/>
        </w:rPr>
        <w:t>число, месяц, год</w:t>
      </w:r>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1.2. </w:t>
      </w:r>
      <w:proofErr w:type="gramStart"/>
      <w:r w:rsidRPr="00D03AA9">
        <w:rPr>
          <w:rFonts w:ascii="Times New Roman" w:eastAsia="Times New Roman" w:hAnsi="Times New Roman" w:cs="Times New Roman"/>
          <w:color w:val="22272F"/>
          <w:sz w:val="15"/>
          <w:szCs w:val="15"/>
          <w:lang w:eastAsia="ru-RU"/>
        </w:rPr>
        <w:t>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w:t>
      </w:r>
      <w:proofErr w:type="gramEnd"/>
      <w:r w:rsidRPr="00D03AA9">
        <w:rPr>
          <w:rFonts w:ascii="Times New Roman" w:eastAsia="Times New Roman" w:hAnsi="Times New Roman" w:cs="Times New Roman"/>
          <w:color w:val="22272F"/>
          <w:sz w:val="15"/>
          <w:szCs w:val="15"/>
          <w:lang w:eastAsia="ru-RU"/>
        </w:rPr>
        <w:t xml:space="preserve">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1.3. Основные характеристики многоквартирного дома на момент заключения настоящего договора, состав и техническое состояние общего имущества многоквартирного дома, в отношении которого будет осуществляться управление, приведены в </w:t>
      </w:r>
      <w:hyperlink r:id="rId47" w:anchor="/document/55727470/entry/0" w:history="1">
        <w:r w:rsidRPr="00D03AA9">
          <w:rPr>
            <w:rFonts w:ascii="Times New Roman" w:eastAsia="Times New Roman" w:hAnsi="Times New Roman" w:cs="Times New Roman"/>
            <w:color w:val="734C9B"/>
            <w:sz w:val="15"/>
            <w:u w:val="single"/>
            <w:lang w:eastAsia="ru-RU"/>
          </w:rPr>
          <w:t>приложениях N 2</w:t>
        </w:r>
      </w:hyperlink>
      <w:r w:rsidRPr="00D03AA9">
        <w:rPr>
          <w:rFonts w:ascii="Times New Roman" w:eastAsia="Times New Roman" w:hAnsi="Times New Roman" w:cs="Times New Roman"/>
          <w:color w:val="22272F"/>
          <w:sz w:val="15"/>
          <w:szCs w:val="15"/>
          <w:lang w:eastAsia="ru-RU"/>
        </w:rPr>
        <w:t> и </w:t>
      </w:r>
      <w:hyperlink r:id="rId48" w:anchor="/document/55727471/entry/0" w:history="1">
        <w:r w:rsidRPr="00D03AA9">
          <w:rPr>
            <w:rFonts w:ascii="Times New Roman" w:eastAsia="Times New Roman" w:hAnsi="Times New Roman" w:cs="Times New Roman"/>
            <w:color w:val="734C9B"/>
            <w:sz w:val="15"/>
            <w:u w:val="single"/>
            <w:lang w:eastAsia="ru-RU"/>
          </w:rPr>
          <w:t>N 4</w:t>
        </w:r>
      </w:hyperlink>
      <w:r w:rsidRPr="00D03AA9">
        <w:rPr>
          <w:rFonts w:ascii="Times New Roman" w:eastAsia="Times New Roman" w:hAnsi="Times New Roman" w:cs="Times New Roman"/>
          <w:color w:val="22272F"/>
          <w:sz w:val="15"/>
          <w:szCs w:val="15"/>
          <w:lang w:eastAsia="ru-RU"/>
        </w:rPr>
        <w:t>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1.4. </w:t>
      </w:r>
      <w:proofErr w:type="gramStart"/>
      <w:r w:rsidRPr="00D03AA9">
        <w:rPr>
          <w:rFonts w:ascii="Times New Roman" w:eastAsia="Times New Roman" w:hAnsi="Times New Roman" w:cs="Times New Roman"/>
          <w:color w:val="22272F"/>
          <w:sz w:val="15"/>
          <w:szCs w:val="15"/>
          <w:lang w:eastAsia="ru-RU"/>
        </w:rPr>
        <w:t>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постоянной готовности инженерных коммуникаций и</w:t>
      </w:r>
      <w:proofErr w:type="gramEnd"/>
      <w:r w:rsidRPr="00D03AA9">
        <w:rPr>
          <w:rFonts w:ascii="Times New Roman" w:eastAsia="Times New Roman" w:hAnsi="Times New Roman" w:cs="Times New Roman"/>
          <w:color w:val="22272F"/>
          <w:sz w:val="15"/>
          <w:szCs w:val="15"/>
          <w:lang w:eastAsia="ru-RU"/>
        </w:rPr>
        <w:t xml:space="preserve"> другого оборудования, входящих в состав общего имущества собственников помещений в многоквартирном доме, к предоставлению коммунальных услуг.</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1.5. Перечень работ и услуг по надлежащему содержанию и ремонту общего имущества в многоквартирном доме, а также периодичность и сроки их выполнения приведены в </w:t>
      </w:r>
      <w:hyperlink r:id="rId49" w:anchor="/document/55727468/entry/0" w:history="1">
        <w:r w:rsidRPr="00D03AA9">
          <w:rPr>
            <w:rFonts w:ascii="Times New Roman" w:eastAsia="Times New Roman" w:hAnsi="Times New Roman" w:cs="Times New Roman"/>
            <w:color w:val="734C9B"/>
            <w:sz w:val="15"/>
            <w:u w:val="single"/>
            <w:lang w:eastAsia="ru-RU"/>
          </w:rPr>
          <w:t>приложении N 9</w:t>
        </w:r>
      </w:hyperlink>
      <w:r w:rsidRPr="00D03AA9">
        <w:rPr>
          <w:rFonts w:ascii="Times New Roman" w:eastAsia="Times New Roman" w:hAnsi="Times New Roman" w:cs="Times New Roman"/>
          <w:color w:val="22272F"/>
          <w:sz w:val="15"/>
          <w:szCs w:val="15"/>
          <w:lang w:eastAsia="ru-RU"/>
        </w:rPr>
        <w:t>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1.6. </w:t>
      </w:r>
      <w:proofErr w:type="gramStart"/>
      <w:r w:rsidRPr="00D03AA9">
        <w:rPr>
          <w:rFonts w:ascii="Times New Roman" w:eastAsia="Times New Roman" w:hAnsi="Times New Roman" w:cs="Times New Roman"/>
          <w:color w:val="22272F"/>
          <w:sz w:val="15"/>
          <w:szCs w:val="15"/>
          <w:lang w:eastAsia="ru-RU"/>
        </w:rPr>
        <w:t>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 за исключением коммунальных услуг, предоставляемых ресурсоснабжающей организацией, региональным оператором по обращению с твердыми коммунальными отходами, приведены в </w:t>
      </w:r>
      <w:hyperlink r:id="rId50" w:anchor="/document/55727467/entry/0" w:history="1">
        <w:r w:rsidRPr="00D03AA9">
          <w:rPr>
            <w:rFonts w:ascii="Times New Roman" w:eastAsia="Times New Roman" w:hAnsi="Times New Roman" w:cs="Times New Roman"/>
            <w:color w:val="734C9B"/>
            <w:sz w:val="15"/>
            <w:u w:val="single"/>
            <w:lang w:eastAsia="ru-RU"/>
          </w:rPr>
          <w:t>приложении N 12</w:t>
        </w:r>
      </w:hyperlink>
      <w:r w:rsidRPr="00D03AA9">
        <w:rPr>
          <w:rFonts w:ascii="Times New Roman" w:eastAsia="Times New Roman" w:hAnsi="Times New Roman" w:cs="Times New Roman"/>
          <w:color w:val="22272F"/>
          <w:sz w:val="15"/>
          <w:szCs w:val="15"/>
          <w:lang w:eastAsia="ru-RU"/>
        </w:rPr>
        <w:t> к настоящему договору.</w:t>
      </w:r>
      <w:proofErr w:type="gramEnd"/>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1.7. Перечень работ и услуг по управлению многоквартирным домом, направленных на достижение целей управления многоквартирным домом, периодичность и сроки их выполнения приведены в </w:t>
      </w:r>
      <w:hyperlink r:id="rId51" w:anchor="/document/55727468/entry/0" w:history="1">
        <w:r w:rsidRPr="00D03AA9">
          <w:rPr>
            <w:rFonts w:ascii="Times New Roman" w:eastAsia="Times New Roman" w:hAnsi="Times New Roman" w:cs="Times New Roman"/>
            <w:color w:val="734C9B"/>
            <w:sz w:val="15"/>
            <w:u w:val="single"/>
            <w:lang w:eastAsia="ru-RU"/>
          </w:rPr>
          <w:t>приложении N 9</w:t>
        </w:r>
      </w:hyperlink>
      <w:r w:rsidRPr="00D03AA9">
        <w:rPr>
          <w:rFonts w:ascii="Times New Roman" w:eastAsia="Times New Roman" w:hAnsi="Times New Roman" w:cs="Times New Roman"/>
          <w:color w:val="22272F"/>
          <w:sz w:val="15"/>
          <w:szCs w:val="15"/>
          <w:lang w:eastAsia="ru-RU"/>
        </w:rPr>
        <w:t>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1.8. Перечень услуг (работ) по капитальному ремонту, которые могут оказываться и выполняться Управляющей организацией или иной подрядной организацией, периодичность и сроки их выполнения приведены в приложении N 24 к настоящему договору.</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2. Осуществление деятельности по управлению многоквартирным домом, содержанию и ремонту общего имущества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2.1. </w:t>
      </w:r>
      <w:proofErr w:type="gramStart"/>
      <w:r w:rsidRPr="00D03AA9">
        <w:rPr>
          <w:rFonts w:ascii="Times New Roman" w:eastAsia="Times New Roman" w:hAnsi="Times New Roman" w:cs="Times New Roman"/>
          <w:color w:val="22272F"/>
          <w:sz w:val="15"/>
          <w:szCs w:val="15"/>
          <w:lang w:eastAsia="ru-RU"/>
        </w:rPr>
        <w:t>Управление осуществляется в отношении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roofErr w:type="gramEnd"/>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2.2.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решением общего собрания собственников помещений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2.3. Изменение перечня работ, услуг по содержанию и ремонту общего имущества в многоквартирном доме осуществляется в порядке, определенном в приложении N 10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2.4.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2.5. </w:t>
      </w:r>
      <w:proofErr w:type="gramStart"/>
      <w:r w:rsidRPr="00D03AA9">
        <w:rPr>
          <w:rFonts w:ascii="Times New Roman" w:eastAsia="Times New Roman" w:hAnsi="Times New Roman" w:cs="Times New Roman"/>
          <w:color w:val="22272F"/>
          <w:sz w:val="15"/>
          <w:szCs w:val="15"/>
          <w:lang w:eastAsia="ru-RU"/>
        </w:rPr>
        <w:t>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w:t>
      </w:r>
      <w:r w:rsidRPr="00D03AA9">
        <w:rPr>
          <w:rFonts w:ascii="Times New Roman" w:eastAsia="Times New Roman" w:hAnsi="Times New Roman" w:cs="Times New Roman"/>
          <w:b/>
          <w:bCs/>
          <w:color w:val="22272F"/>
          <w:sz w:val="15"/>
          <w:lang w:eastAsia="ru-RU"/>
        </w:rPr>
        <w:t>указанной в решении общего собрания собственников помещений в многоквартирном доме о выборе управляющей организации/заключения настоящего договора управления</w:t>
      </w:r>
      <w:r w:rsidRPr="00D03AA9">
        <w:rPr>
          <w:rFonts w:ascii="Times New Roman" w:eastAsia="Times New Roman" w:hAnsi="Times New Roman" w:cs="Times New Roman"/>
          <w:color w:val="22272F"/>
          <w:sz w:val="15"/>
          <w:szCs w:val="15"/>
          <w:lang w:eastAsia="ru-RU"/>
        </w:rPr>
        <w:t>], но не ранее даты начала поставки коммунального ресурса по</w:t>
      </w:r>
      <w:proofErr w:type="gramEnd"/>
      <w:r w:rsidRPr="00D03AA9">
        <w:rPr>
          <w:rFonts w:ascii="Times New Roman" w:eastAsia="Times New Roman" w:hAnsi="Times New Roman" w:cs="Times New Roman"/>
          <w:color w:val="22272F"/>
          <w:sz w:val="15"/>
          <w:szCs w:val="15"/>
          <w:lang w:eastAsia="ru-RU"/>
        </w:rPr>
        <w:t xml:space="preserve"> договору о приобретении коммунального ресурса, заключенному Управляющей организацией с ресурсоснабжающей организацией.</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2.6. Сдача-приемка выполненных работ (оказанных услуг) по содержанию и ремонту общего имущества в многоквартирном доме, по предоставлению коммунальных услуг осуществляется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N 20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2.7. Порядок приемки работ, услуг по содержанию и ремонту общего имущества в многоквартирном доме определен в приложении N 18 к настоящему договору.</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3. Организация выполнения работ по капитальному ремонту общего имущества многоквартирного дома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3.1. Формирование фонда капитального ремонта осуществляется на [специальном счете/счете регионального оператора].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3.2. [</w:t>
      </w:r>
      <w:r w:rsidRPr="00D03AA9">
        <w:rPr>
          <w:rFonts w:ascii="Times New Roman" w:eastAsia="Times New Roman" w:hAnsi="Times New Roman" w:cs="Times New Roman"/>
          <w:b/>
          <w:bCs/>
          <w:color w:val="22272F"/>
          <w:sz w:val="15"/>
          <w:lang w:eastAsia="ru-RU"/>
        </w:rPr>
        <w:t>В случае формирования фонда капитального ремонта на специальном счете: указать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roofErr w:type="gramStart"/>
      <w:r w:rsidRPr="00D03AA9">
        <w:rPr>
          <w:rFonts w:ascii="Times New Roman" w:eastAsia="Times New Roman" w:hAnsi="Times New Roman" w:cs="Times New Roman"/>
          <w:b/>
          <w:bCs/>
          <w:color w:val="22272F"/>
          <w:sz w:val="15"/>
          <w:lang w:eastAsia="ru-RU"/>
        </w:rPr>
        <w:t>/В</w:t>
      </w:r>
      <w:proofErr w:type="gramEnd"/>
      <w:r w:rsidRPr="00D03AA9">
        <w:rPr>
          <w:rFonts w:ascii="Times New Roman" w:eastAsia="Times New Roman" w:hAnsi="Times New Roman" w:cs="Times New Roman"/>
          <w:b/>
          <w:bCs/>
          <w:color w:val="22272F"/>
          <w:sz w:val="15"/>
          <w:lang w:eastAsia="ru-RU"/>
        </w:rPr>
        <w:t xml:space="preserve"> случае </w:t>
      </w:r>
      <w:proofErr w:type="gramStart"/>
      <w:r w:rsidRPr="00D03AA9">
        <w:rPr>
          <w:rFonts w:ascii="Times New Roman" w:eastAsia="Times New Roman" w:hAnsi="Times New Roman" w:cs="Times New Roman"/>
          <w:b/>
          <w:bCs/>
          <w:color w:val="22272F"/>
          <w:sz w:val="15"/>
          <w:lang w:eastAsia="ru-RU"/>
        </w:rPr>
        <w:t>формирования фонда капитального ремонта на счете регионального оператора: указать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w:t>
      </w:r>
      <w:proofErr w:type="gramEnd"/>
      <w:r w:rsidRPr="00D03AA9">
        <w:rPr>
          <w:rFonts w:ascii="Times New Roman" w:eastAsia="Times New Roman" w:hAnsi="Times New Roman" w:cs="Times New Roman"/>
          <w:b/>
          <w:bCs/>
          <w:color w:val="22272F"/>
          <w:sz w:val="15"/>
          <w:lang w:eastAsia="ru-RU"/>
        </w:rPr>
        <w:t xml:space="preserve"> </w:t>
      </w:r>
      <w:proofErr w:type="gramStart"/>
      <w:r w:rsidRPr="00D03AA9">
        <w:rPr>
          <w:rFonts w:ascii="Times New Roman" w:eastAsia="Times New Roman" w:hAnsi="Times New Roman" w:cs="Times New Roman"/>
          <w:b/>
          <w:bCs/>
          <w:color w:val="22272F"/>
          <w:sz w:val="15"/>
          <w:lang w:eastAsia="ru-RU"/>
        </w:rPr>
        <w:t>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r w:rsidRPr="00D03AA9">
        <w:rPr>
          <w:rFonts w:ascii="Times New Roman" w:eastAsia="Times New Roman" w:hAnsi="Times New Roman" w:cs="Times New Roman"/>
          <w:color w:val="22272F"/>
          <w:sz w:val="15"/>
          <w:szCs w:val="15"/>
          <w:lang w:eastAsia="ru-RU"/>
        </w:rPr>
        <w:t>].</w:t>
      </w:r>
      <w:proofErr w:type="gramEnd"/>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4. Права и обязанности сторон</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 Управляющая организация обязуется: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 определенным в </w:t>
      </w:r>
      <w:hyperlink r:id="rId52" w:anchor="/document/55727468/entry/0" w:history="1">
        <w:r w:rsidRPr="00D03AA9">
          <w:rPr>
            <w:rFonts w:ascii="Times New Roman" w:eastAsia="Times New Roman" w:hAnsi="Times New Roman" w:cs="Times New Roman"/>
            <w:color w:val="734C9B"/>
            <w:sz w:val="15"/>
            <w:u w:val="single"/>
            <w:lang w:eastAsia="ru-RU"/>
          </w:rPr>
          <w:t>приложении N 9</w:t>
        </w:r>
      </w:hyperlink>
      <w:r w:rsidRPr="00D03AA9">
        <w:rPr>
          <w:rFonts w:ascii="Times New Roman" w:eastAsia="Times New Roman" w:hAnsi="Times New Roman" w:cs="Times New Roman"/>
          <w:color w:val="22272F"/>
          <w:sz w:val="15"/>
          <w:szCs w:val="15"/>
          <w:lang w:eastAsia="ru-RU"/>
        </w:rPr>
        <w:t>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4.1.3. Обеспечить организацию круглосуточного аварийно-диспетчерского обслуживания многоквартирного дома.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4.1.4.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4.1.5.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4.1.6. По требованию Собственника знакомить его с содержанием указанных в </w:t>
      </w:r>
      <w:hyperlink r:id="rId53" w:anchor="/document/1967374/entry/415" w:history="1">
        <w:r w:rsidRPr="00D03AA9">
          <w:rPr>
            <w:rFonts w:ascii="Times New Roman" w:eastAsia="Times New Roman" w:hAnsi="Times New Roman" w:cs="Times New Roman"/>
            <w:color w:val="734C9B"/>
            <w:sz w:val="15"/>
            <w:u w:val="single"/>
            <w:lang w:eastAsia="ru-RU"/>
          </w:rPr>
          <w:t>п. 4.1.5</w:t>
        </w:r>
      </w:hyperlink>
      <w:r w:rsidRPr="00D03AA9">
        <w:rPr>
          <w:rFonts w:ascii="Times New Roman" w:eastAsia="Times New Roman" w:hAnsi="Times New Roman" w:cs="Times New Roman"/>
          <w:color w:val="22272F"/>
          <w:sz w:val="15"/>
          <w:szCs w:val="15"/>
          <w:lang w:eastAsia="ru-RU"/>
        </w:rPr>
        <w:t> настоящего договора документов.</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4.1.7. Осуществлять учет фактически предоставленных коммунальных услуг.</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4.1.8.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4.1.9.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4.1.10.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4.1.11. Использовать общее имущество в многоквартирном доме только с согласия собственников помещений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4.1.12. Организовать и осуществлять прием Собственника и лиц, пользующихся его помещением, по вопросам, связанным с управлением многоквартирным домом.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4.1.13. Выдавать Собственнику и лицам, пользующимся его помещением, выписки из лицевого счета в сроки и в порядке, указанном в настоящем договоре.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4.1.14.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настоящем договоре.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4.1.15. Организовать работу по сбору платы по настоящему договору в сроки, установленные договором.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4.1.16. Обеспечить возможность осуществления Собственником </w:t>
      </w:r>
      <w:proofErr w:type="gramStart"/>
      <w:r w:rsidRPr="00D03AA9">
        <w:rPr>
          <w:rFonts w:ascii="Times New Roman" w:eastAsia="Times New Roman" w:hAnsi="Times New Roman" w:cs="Times New Roman"/>
          <w:color w:val="22272F"/>
          <w:sz w:val="15"/>
          <w:szCs w:val="15"/>
          <w:lang w:eastAsia="ru-RU"/>
        </w:rPr>
        <w:t>контроля за</w:t>
      </w:r>
      <w:proofErr w:type="gramEnd"/>
      <w:r w:rsidRPr="00D03AA9">
        <w:rPr>
          <w:rFonts w:ascii="Times New Roman" w:eastAsia="Times New Roman" w:hAnsi="Times New Roman" w:cs="Times New Roman"/>
          <w:color w:val="22272F"/>
          <w:sz w:val="15"/>
          <w:szCs w:val="15"/>
          <w:lang w:eastAsia="ru-RU"/>
        </w:rPr>
        <w:t xml:space="preserve"> выполнением Управляющей организацией обязательств по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4.1.17. Ежегодно в течение первого квартала текущего года представлять Собственнику отчет о выполнении настоящего договора за предыдущий год, а также размещать указанный отчет в системе. Примерная форма отчета приведена в приложении N 17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4.1.18. </w:t>
      </w:r>
      <w:proofErr w:type="gramStart"/>
      <w:r w:rsidRPr="00D03AA9">
        <w:rPr>
          <w:rFonts w:ascii="Times New Roman" w:eastAsia="Times New Roman" w:hAnsi="Times New Roman" w:cs="Times New Roman"/>
          <w:color w:val="22272F"/>
          <w:sz w:val="15"/>
          <w:szCs w:val="15"/>
          <w:lang w:eastAsia="ru-RU"/>
        </w:rPr>
        <w:t>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w:t>
      </w:r>
      <w:proofErr w:type="gramEnd"/>
      <w:r w:rsidRPr="00D03AA9">
        <w:rPr>
          <w:rFonts w:ascii="Times New Roman" w:eastAsia="Times New Roman" w:hAnsi="Times New Roman" w:cs="Times New Roman"/>
          <w:color w:val="22272F"/>
          <w:sz w:val="15"/>
          <w:szCs w:val="15"/>
          <w:lang w:eastAsia="ru-RU"/>
        </w:rPr>
        <w:t xml:space="preserve"> </w:t>
      </w:r>
      <w:proofErr w:type="gramStart"/>
      <w:r w:rsidRPr="00D03AA9">
        <w:rPr>
          <w:rFonts w:ascii="Times New Roman" w:eastAsia="Times New Roman" w:hAnsi="Times New Roman" w:cs="Times New Roman"/>
          <w:color w:val="22272F"/>
          <w:sz w:val="15"/>
          <w:szCs w:val="15"/>
          <w:lang w:eastAsia="ru-RU"/>
        </w:rPr>
        <w:t>выборе</w:t>
      </w:r>
      <w:proofErr w:type="gramEnd"/>
      <w:r w:rsidRPr="00D03AA9">
        <w:rPr>
          <w:rFonts w:ascii="Times New Roman" w:eastAsia="Times New Roman" w:hAnsi="Times New Roman" w:cs="Times New Roman"/>
          <w:color w:val="22272F"/>
          <w:sz w:val="15"/>
          <w:szCs w:val="15"/>
          <w:lang w:eastAsia="ru-RU"/>
        </w:rPr>
        <w:t xml:space="preserve"> способа управления таким домом, или, если такой собственник не указан, любому собственнику помещения в таком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4.1.19. </w:t>
      </w:r>
      <w:proofErr w:type="gramStart"/>
      <w:r w:rsidRPr="00D03AA9">
        <w:rPr>
          <w:rFonts w:ascii="Times New Roman" w:eastAsia="Times New Roman" w:hAnsi="Times New Roman" w:cs="Times New Roman"/>
          <w:color w:val="22272F"/>
          <w:sz w:val="15"/>
          <w:szCs w:val="15"/>
          <w:lang w:eastAsia="ru-RU"/>
        </w:rPr>
        <w:t>Нести иные обязанности</w:t>
      </w:r>
      <w:proofErr w:type="gramEnd"/>
      <w:r w:rsidRPr="00D03AA9">
        <w:rPr>
          <w:rFonts w:ascii="Times New Roman" w:eastAsia="Times New Roman" w:hAnsi="Times New Roman" w:cs="Times New Roman"/>
          <w:color w:val="22272F"/>
          <w:sz w:val="15"/>
          <w:szCs w:val="15"/>
          <w:lang w:eastAsia="ru-RU"/>
        </w:rPr>
        <w:t xml:space="preserve"> в соответствии с действующим законодательством.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4.2. В случае предоставления коммунальных услуг ресурсоснабжающей организацией, региональным оператором по обращению с твердыми коммунальными отходами Управляющая организация обязуется: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4.2.1. </w:t>
      </w:r>
      <w:proofErr w:type="gramStart"/>
      <w:r w:rsidRPr="00D03AA9">
        <w:rPr>
          <w:rFonts w:ascii="Times New Roman" w:eastAsia="Times New Roman" w:hAnsi="Times New Roman" w:cs="Times New Roman"/>
          <w:color w:val="22272F"/>
          <w:sz w:val="15"/>
          <w:szCs w:val="15"/>
          <w:lang w:eastAsia="ru-RU"/>
        </w:rPr>
        <w:t>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w:t>
      </w:r>
      <w:proofErr w:type="gramEnd"/>
      <w:r w:rsidRPr="00D03AA9">
        <w:rPr>
          <w:rFonts w:ascii="Times New Roman" w:eastAsia="Times New Roman" w:hAnsi="Times New Roman" w:cs="Times New Roman"/>
          <w:color w:val="22272F"/>
          <w:sz w:val="15"/>
          <w:szCs w:val="15"/>
          <w:lang w:eastAsia="ru-RU"/>
        </w:rPr>
        <w:t xml:space="preserve">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4.2.2. Осуществлять контроль качества коммунальных ресурсов и непрерывности их подачи до границ общего имущества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4.2.3. </w:t>
      </w:r>
      <w:proofErr w:type="gramStart"/>
      <w:r w:rsidRPr="00D03AA9">
        <w:rPr>
          <w:rFonts w:ascii="Times New Roman" w:eastAsia="Times New Roman" w:hAnsi="Times New Roman" w:cs="Times New Roman"/>
          <w:color w:val="22272F"/>
          <w:sz w:val="15"/>
          <w:szCs w:val="15"/>
          <w:lang w:eastAsia="ru-RU"/>
        </w:rPr>
        <w:t>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w:t>
      </w:r>
      <w:proofErr w:type="gramEnd"/>
      <w:r w:rsidRPr="00D03AA9">
        <w:rPr>
          <w:rFonts w:ascii="Times New Roman" w:eastAsia="Times New Roman" w:hAnsi="Times New Roman" w:cs="Times New Roman"/>
          <w:color w:val="22272F"/>
          <w:sz w:val="15"/>
          <w:szCs w:val="15"/>
          <w:lang w:eastAsia="ru-RU"/>
        </w:rPr>
        <w:t xml:space="preserve">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4.2.4. </w:t>
      </w:r>
      <w:proofErr w:type="gramStart"/>
      <w:r w:rsidRPr="00D03AA9">
        <w:rPr>
          <w:rFonts w:ascii="Times New Roman" w:eastAsia="Times New Roman" w:hAnsi="Times New Roman" w:cs="Times New Roman"/>
          <w:color w:val="22272F"/>
          <w:sz w:val="15"/>
          <w:szCs w:val="15"/>
          <w:lang w:eastAsia="ru-RU"/>
        </w:rPr>
        <w:t>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w:t>
      </w:r>
      <w:proofErr w:type="gramEnd"/>
      <w:r w:rsidRPr="00D03AA9">
        <w:rPr>
          <w:rFonts w:ascii="Times New Roman" w:eastAsia="Times New Roman" w:hAnsi="Times New Roman" w:cs="Times New Roman"/>
          <w:color w:val="22272F"/>
          <w:sz w:val="15"/>
          <w:szCs w:val="15"/>
          <w:lang w:eastAsia="ru-RU"/>
        </w:rPr>
        <w:t xml:space="preserve"> многоквартирном </w:t>
      </w:r>
      <w:proofErr w:type="gramStart"/>
      <w:r w:rsidRPr="00D03AA9">
        <w:rPr>
          <w:rFonts w:ascii="Times New Roman" w:eastAsia="Times New Roman" w:hAnsi="Times New Roman" w:cs="Times New Roman"/>
          <w:color w:val="22272F"/>
          <w:sz w:val="15"/>
          <w:szCs w:val="15"/>
          <w:lang w:eastAsia="ru-RU"/>
        </w:rPr>
        <w:t>доме</w:t>
      </w:r>
      <w:proofErr w:type="gramEnd"/>
      <w:r w:rsidRPr="00D03AA9">
        <w:rPr>
          <w:rFonts w:ascii="Times New Roman" w:eastAsia="Times New Roman" w:hAnsi="Times New Roman" w:cs="Times New Roman"/>
          <w:color w:val="22272F"/>
          <w:sz w:val="15"/>
          <w:szCs w:val="15"/>
          <w:lang w:eastAsia="ru-RU"/>
        </w:rPr>
        <w:t xml:space="preserve">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4.3. Управляющая организация вправе: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4.3.1. Самостоятельно определять порядок и способ выполнения своих обязательств по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4.3.2. Требовать </w:t>
      </w:r>
      <w:proofErr w:type="gramStart"/>
      <w:r w:rsidRPr="00D03AA9">
        <w:rPr>
          <w:rFonts w:ascii="Times New Roman" w:eastAsia="Times New Roman" w:hAnsi="Times New Roman" w:cs="Times New Roman"/>
          <w:color w:val="22272F"/>
          <w:sz w:val="15"/>
          <w:szCs w:val="15"/>
          <w:lang w:eastAsia="ru-RU"/>
        </w:rPr>
        <w:t>от Собственника внесения платы по договору в полном объеме в соответствии с выставленными платежными документами</w:t>
      </w:r>
      <w:proofErr w:type="gramEnd"/>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4.3.3. Осуществлять в соответствии с </w:t>
      </w:r>
      <w:hyperlink r:id="rId54" w:anchor="/document/10164072/entry/3" w:history="1">
        <w:r w:rsidRPr="00D03AA9">
          <w:rPr>
            <w:rFonts w:ascii="Times New Roman" w:eastAsia="Times New Roman" w:hAnsi="Times New Roman" w:cs="Times New Roman"/>
            <w:color w:val="734C9B"/>
            <w:sz w:val="15"/>
            <w:u w:val="single"/>
            <w:lang w:eastAsia="ru-RU"/>
          </w:rPr>
          <w:t>гражданским законодательством</w:t>
        </w:r>
      </w:hyperlink>
      <w:r w:rsidRPr="00D03AA9">
        <w:rPr>
          <w:rFonts w:ascii="Times New Roman" w:eastAsia="Times New Roman" w:hAnsi="Times New Roman" w:cs="Times New Roman"/>
          <w:color w:val="22272F"/>
          <w:sz w:val="15"/>
          <w:szCs w:val="15"/>
          <w:lang w:eastAsia="ru-RU"/>
        </w:rPr>
        <w:t> Российской Федерации в пользу ресурсоснабжающей организации, а также иных лиц, уступку прав требования к Собственнику, имеющему задолженность по оплате соответствующей коммунальной услуги.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4.3.4. Реализовывать иные права, предусмотренные действующим законодательством.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4.4. Собственник обязуется: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4.4.1. Соблюдать правила пользования жилым/нежилым помещением.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4.4.2. Своевременно и в полном объеме вносить плату по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4.4.3. Предоставлять информацию, необходимую для выполнения Управляющей организацией своих обязанностей по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4.4.4.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4.4.5.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4.4.6. </w:t>
      </w:r>
      <w:proofErr w:type="gramStart"/>
      <w:r w:rsidRPr="00D03AA9">
        <w:rPr>
          <w:rFonts w:ascii="Times New Roman" w:eastAsia="Times New Roman" w:hAnsi="Times New Roman" w:cs="Times New Roman"/>
          <w:color w:val="22272F"/>
          <w:sz w:val="15"/>
          <w:szCs w:val="15"/>
          <w:lang w:eastAsia="ru-RU"/>
        </w:rPr>
        <w:t>Нести иные обязанности</w:t>
      </w:r>
      <w:proofErr w:type="gramEnd"/>
      <w:r w:rsidRPr="00D03AA9">
        <w:rPr>
          <w:rFonts w:ascii="Times New Roman" w:eastAsia="Times New Roman" w:hAnsi="Times New Roman" w:cs="Times New Roman"/>
          <w:color w:val="22272F"/>
          <w:sz w:val="15"/>
          <w:szCs w:val="15"/>
          <w:lang w:eastAsia="ru-RU"/>
        </w:rPr>
        <w:t xml:space="preserve"> в соответствии с действующим законодательством.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4.5. Собственник вправе: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4.5.1. Пользоваться общим имуществом многоквартирного жилого дома в пределах, установленных законодательством Российской Федерации.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4.5.2. Получать коммунальные услуги, отвечающие параметрам качества и надежности в объеме не ниже установленного.</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4.5.3. Реализовывать иные права, предусмотренные действующим законодательством.</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5. Цена договора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5.1. </w:t>
      </w:r>
      <w:proofErr w:type="gramStart"/>
      <w:r w:rsidRPr="00D03AA9">
        <w:rPr>
          <w:rFonts w:ascii="Times New Roman" w:eastAsia="Times New Roman" w:hAnsi="Times New Roman" w:cs="Times New Roman"/>
          <w:color w:val="22272F"/>
          <w:sz w:val="15"/>
          <w:szCs w:val="15"/>
          <w:lang w:eastAsia="ru-RU"/>
        </w:rPr>
        <w:t>Цена договора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за исключением стоимости коммунальных услуг, предоставляемых ресурсоснабжающей организацией, региональным оператором по обращению с твердыми коммунальными отходами, а также стоимости иных работ, услуг, которые составляют предмет настоящего договора и которые предоставляет Управляющая организация по настоящему</w:t>
      </w:r>
      <w:proofErr w:type="gramEnd"/>
      <w:r w:rsidRPr="00D03AA9">
        <w:rPr>
          <w:rFonts w:ascii="Times New Roman" w:eastAsia="Times New Roman" w:hAnsi="Times New Roman" w:cs="Times New Roman"/>
          <w:color w:val="22272F"/>
          <w:sz w:val="15"/>
          <w:szCs w:val="15"/>
          <w:lang w:eastAsia="ru-RU"/>
        </w:rPr>
        <w:t xml:space="preserve">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5.2. Расчетный период для оплаты по настоящему договору устанавливается равным календарному месяцу.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w:t>
      </w:r>
      <w:hyperlink r:id="rId55" w:anchor="/document/55727468/entry/0" w:history="1">
        <w:r w:rsidRPr="00D03AA9">
          <w:rPr>
            <w:rFonts w:ascii="Times New Roman" w:eastAsia="Times New Roman" w:hAnsi="Times New Roman" w:cs="Times New Roman"/>
            <w:color w:val="734C9B"/>
            <w:sz w:val="15"/>
            <w:u w:val="single"/>
            <w:lang w:eastAsia="ru-RU"/>
          </w:rPr>
          <w:t>приложении N 9</w:t>
        </w:r>
      </w:hyperlink>
      <w:r w:rsidRPr="00D03AA9">
        <w:rPr>
          <w:rFonts w:ascii="Times New Roman" w:eastAsia="Times New Roman" w:hAnsi="Times New Roman" w:cs="Times New Roman"/>
          <w:color w:val="22272F"/>
          <w:sz w:val="15"/>
          <w:szCs w:val="15"/>
          <w:lang w:eastAsia="ru-RU"/>
        </w:rPr>
        <w:t>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5.5. </w:t>
      </w:r>
      <w:proofErr w:type="gramStart"/>
      <w:r w:rsidRPr="00D03AA9">
        <w:rPr>
          <w:rFonts w:ascii="Times New Roman" w:eastAsia="Times New Roman" w:hAnsi="Times New Roman" w:cs="Times New Roman"/>
          <w:color w:val="22272F"/>
          <w:sz w:val="15"/>
          <w:szCs w:val="15"/>
          <w:lang w:eastAsia="ru-RU"/>
        </w:rPr>
        <w:t>Размер платы за коммунальные услуги,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определяется в порядке, установленном </w:t>
      </w:r>
      <w:hyperlink r:id="rId56" w:anchor="/document/12186043/entry/1006" w:history="1">
        <w:r w:rsidRPr="00D03AA9">
          <w:rPr>
            <w:rFonts w:ascii="Times New Roman" w:eastAsia="Times New Roman" w:hAnsi="Times New Roman" w:cs="Times New Roman"/>
            <w:color w:val="734C9B"/>
            <w:sz w:val="15"/>
            <w:u w:val="single"/>
            <w:lang w:eastAsia="ru-RU"/>
          </w:rPr>
          <w:t>Правилами</w:t>
        </w:r>
      </w:hyperlink>
      <w:r w:rsidRPr="00D03AA9">
        <w:rPr>
          <w:rFonts w:ascii="Times New Roman" w:eastAsia="Times New Roman" w:hAnsi="Times New Roman" w:cs="Times New Roman"/>
          <w:color w:val="22272F"/>
          <w:sz w:val="15"/>
          <w:szCs w:val="15"/>
          <w:lang w:eastAsia="ru-RU"/>
        </w:rPr>
        <w:t> предоставления коммунальных услуг собственникам и пользователям помещений в многоквартирных домах и жилых домов, утвержденных </w:t>
      </w:r>
      <w:hyperlink r:id="rId57" w:anchor="/document/12186043/entry/0" w:history="1">
        <w:r w:rsidRPr="00D03AA9">
          <w:rPr>
            <w:rFonts w:ascii="Times New Roman" w:eastAsia="Times New Roman" w:hAnsi="Times New Roman" w:cs="Times New Roman"/>
            <w:color w:val="734C9B"/>
            <w:sz w:val="15"/>
            <w:u w:val="single"/>
            <w:lang w:eastAsia="ru-RU"/>
          </w:rPr>
          <w:t>постановлением</w:t>
        </w:r>
      </w:hyperlink>
      <w:r w:rsidRPr="00D03AA9">
        <w:rPr>
          <w:rFonts w:ascii="Times New Roman" w:eastAsia="Times New Roman" w:hAnsi="Times New Roman" w:cs="Times New Roman"/>
          <w:color w:val="22272F"/>
          <w:sz w:val="15"/>
          <w:szCs w:val="15"/>
          <w:lang w:eastAsia="ru-RU"/>
        </w:rPr>
        <w:t> Правительства Российской Федерации от 6 мая 2011 г. N 354.</w:t>
      </w:r>
      <w:proofErr w:type="gramEnd"/>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5.6. </w:t>
      </w:r>
      <w:proofErr w:type="gramStart"/>
      <w:r w:rsidRPr="00D03AA9">
        <w:rPr>
          <w:rFonts w:ascii="Times New Roman" w:eastAsia="Times New Roman" w:hAnsi="Times New Roman" w:cs="Times New Roman"/>
          <w:color w:val="22272F"/>
          <w:sz w:val="15"/>
          <w:szCs w:val="15"/>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w:t>
      </w:r>
      <w:hyperlink r:id="rId58" w:anchor="/document/12148944/entry/2000" w:history="1">
        <w:r w:rsidRPr="00D03AA9">
          <w:rPr>
            <w:rFonts w:ascii="Times New Roman" w:eastAsia="Times New Roman" w:hAnsi="Times New Roman" w:cs="Times New Roman"/>
            <w:color w:val="734C9B"/>
            <w:sz w:val="15"/>
            <w:u w:val="single"/>
            <w:lang w:eastAsia="ru-RU"/>
          </w:rPr>
          <w:t>Правилами</w:t>
        </w:r>
      </w:hyperlink>
      <w:r w:rsidRPr="00D03AA9">
        <w:rPr>
          <w:rFonts w:ascii="Times New Roman" w:eastAsia="Times New Roman" w:hAnsi="Times New Roman" w:cs="Times New Roman"/>
          <w:color w:val="22272F"/>
          <w:sz w:val="15"/>
          <w:szCs w:val="15"/>
          <w:lang w:eastAsia="ru-RU"/>
        </w:rPr>
        <w:t>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D03AA9">
        <w:rPr>
          <w:rFonts w:ascii="Times New Roman" w:eastAsia="Times New Roman" w:hAnsi="Times New Roman" w:cs="Times New Roman"/>
          <w:color w:val="22272F"/>
          <w:sz w:val="15"/>
          <w:szCs w:val="15"/>
          <w:lang w:eastAsia="ru-RU"/>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59" w:anchor="/document/12148944/entry/0" w:history="1">
        <w:r w:rsidRPr="00D03AA9">
          <w:rPr>
            <w:rFonts w:ascii="Times New Roman" w:eastAsia="Times New Roman" w:hAnsi="Times New Roman" w:cs="Times New Roman"/>
            <w:color w:val="734C9B"/>
            <w:sz w:val="15"/>
            <w:u w:val="single"/>
            <w:lang w:eastAsia="ru-RU"/>
          </w:rPr>
          <w:t>постановлением</w:t>
        </w:r>
      </w:hyperlink>
      <w:r w:rsidRPr="00D03AA9">
        <w:rPr>
          <w:rFonts w:ascii="Times New Roman" w:eastAsia="Times New Roman" w:hAnsi="Times New Roman" w:cs="Times New Roman"/>
          <w:color w:val="22272F"/>
          <w:sz w:val="15"/>
          <w:szCs w:val="15"/>
          <w:lang w:eastAsia="ru-RU"/>
        </w:rPr>
        <w:t> Правительства Российской Федерации от 13.08.2006 N 491.</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5.7. </w:t>
      </w:r>
      <w:proofErr w:type="gramStart"/>
      <w:r w:rsidRPr="00D03AA9">
        <w:rPr>
          <w:rFonts w:ascii="Times New Roman" w:eastAsia="Times New Roman" w:hAnsi="Times New Roman" w:cs="Times New Roman"/>
          <w:color w:val="22272F"/>
          <w:sz w:val="15"/>
          <w:szCs w:val="15"/>
          <w:lang w:eastAsia="ru-RU"/>
        </w:rPr>
        <w:t>При предоставлении в расчетном периоде Собственнику в жилом/нежилом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w:t>
      </w:r>
      <w:proofErr w:type="gramEnd"/>
      <w:r w:rsidRPr="00D03AA9">
        <w:rPr>
          <w:rFonts w:ascii="Times New Roman" w:eastAsia="Times New Roman" w:hAnsi="Times New Roman" w:cs="Times New Roman"/>
          <w:color w:val="22272F"/>
          <w:sz w:val="15"/>
          <w:szCs w:val="15"/>
          <w:lang w:eastAsia="ru-RU"/>
        </w:rPr>
        <w:t xml:space="preserve"> полного освобождения Собственника от оплаты такой услуги.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5.8. Плата за содержание и ремонт помещения, коммунальные услуги,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вносится на основании платежных документов, представляемых Собственнику Управляющей организацией не позднее [</w:t>
      </w:r>
      <w:r w:rsidRPr="00D03AA9">
        <w:rPr>
          <w:rFonts w:ascii="Times New Roman" w:eastAsia="Times New Roman" w:hAnsi="Times New Roman" w:cs="Times New Roman"/>
          <w:b/>
          <w:bCs/>
          <w:color w:val="22272F"/>
          <w:sz w:val="15"/>
          <w:lang w:eastAsia="ru-RU"/>
        </w:rPr>
        <w:t>значение</w:t>
      </w:r>
      <w:r w:rsidRPr="00D03AA9">
        <w:rPr>
          <w:rFonts w:ascii="Times New Roman" w:eastAsia="Times New Roman" w:hAnsi="Times New Roman" w:cs="Times New Roman"/>
          <w:color w:val="22272F"/>
          <w:sz w:val="15"/>
          <w:szCs w:val="15"/>
          <w:lang w:eastAsia="ru-RU"/>
        </w:rPr>
        <w:t>] числа месяца, следующего за истекшим расчетным периодом, за который производится оплата.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5.9. Сумма </w:t>
      </w:r>
      <w:proofErr w:type="gramStart"/>
      <w:r w:rsidRPr="00D03AA9">
        <w:rPr>
          <w:rFonts w:ascii="Times New Roman" w:eastAsia="Times New Roman" w:hAnsi="Times New Roman" w:cs="Times New Roman"/>
          <w:color w:val="22272F"/>
          <w:sz w:val="15"/>
          <w:szCs w:val="15"/>
          <w:lang w:eastAsia="ru-RU"/>
        </w:rPr>
        <w:t>начисленных</w:t>
      </w:r>
      <w:proofErr w:type="gramEnd"/>
      <w:r w:rsidRPr="00D03AA9">
        <w:rPr>
          <w:rFonts w:ascii="Times New Roman" w:eastAsia="Times New Roman" w:hAnsi="Times New Roman" w:cs="Times New Roman"/>
          <w:color w:val="22272F"/>
          <w:sz w:val="15"/>
          <w:szCs w:val="15"/>
          <w:lang w:eastAsia="ru-RU"/>
        </w:rPr>
        <w:t xml:space="preserve"> в соответствии с </w:t>
      </w:r>
      <w:hyperlink r:id="rId60" w:anchor="/document/12138291/entry/155014" w:history="1">
        <w:r w:rsidRPr="00D03AA9">
          <w:rPr>
            <w:rFonts w:ascii="Times New Roman" w:eastAsia="Times New Roman" w:hAnsi="Times New Roman" w:cs="Times New Roman"/>
            <w:color w:val="734C9B"/>
            <w:sz w:val="15"/>
            <w:u w:val="single"/>
            <w:lang w:eastAsia="ru-RU"/>
          </w:rPr>
          <w:t>частью 14 статьи 155</w:t>
        </w:r>
      </w:hyperlink>
      <w:r w:rsidRPr="00D03AA9">
        <w:rPr>
          <w:rFonts w:ascii="Times New Roman" w:eastAsia="Times New Roman" w:hAnsi="Times New Roman" w:cs="Times New Roman"/>
          <w:color w:val="22272F"/>
          <w:sz w:val="15"/>
          <w:szCs w:val="15"/>
          <w:lang w:eastAsia="ru-RU"/>
        </w:rPr>
        <w:t> Жилищного кодекса Российской Федерации пени указывается в отдельном платежном документе.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5.10. Плата за содержание и ремонт помещения, коммунальные услуги,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вносится ежемесячно, </w:t>
      </w:r>
      <w:proofErr w:type="gramStart"/>
      <w:r w:rsidRPr="00D03AA9">
        <w:rPr>
          <w:rFonts w:ascii="Times New Roman" w:eastAsia="Times New Roman" w:hAnsi="Times New Roman" w:cs="Times New Roman"/>
          <w:color w:val="22272F"/>
          <w:sz w:val="15"/>
          <w:szCs w:val="15"/>
          <w:lang w:eastAsia="ru-RU"/>
        </w:rPr>
        <w:t>до</w:t>
      </w:r>
      <w:proofErr w:type="gramEnd"/>
      <w:r w:rsidRPr="00D03AA9">
        <w:rPr>
          <w:rFonts w:ascii="Times New Roman" w:eastAsia="Times New Roman" w:hAnsi="Times New Roman" w:cs="Times New Roman"/>
          <w:color w:val="22272F"/>
          <w:sz w:val="15"/>
          <w:szCs w:val="15"/>
          <w:lang w:eastAsia="ru-RU"/>
        </w:rPr>
        <w:t xml:space="preserve"> [</w:t>
      </w:r>
      <w:proofErr w:type="gramStart"/>
      <w:r w:rsidRPr="00D03AA9">
        <w:rPr>
          <w:rFonts w:ascii="Times New Roman" w:eastAsia="Times New Roman" w:hAnsi="Times New Roman" w:cs="Times New Roman"/>
          <w:b/>
          <w:bCs/>
          <w:color w:val="22272F"/>
          <w:sz w:val="15"/>
          <w:lang w:eastAsia="ru-RU"/>
        </w:rPr>
        <w:t>значение</w:t>
      </w:r>
      <w:proofErr w:type="gramEnd"/>
      <w:r w:rsidRPr="00D03AA9">
        <w:rPr>
          <w:rFonts w:ascii="Times New Roman" w:eastAsia="Times New Roman" w:hAnsi="Times New Roman" w:cs="Times New Roman"/>
          <w:color w:val="22272F"/>
          <w:sz w:val="15"/>
          <w:szCs w:val="15"/>
          <w:lang w:eastAsia="ru-RU"/>
        </w:rPr>
        <w:t>] числа месяца, следующего за истекшим расчетным периодом, за который производится оплата.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5.11. Собственник вносит плату за жилое/нежилое помещение, коммунальные и прочие услуги,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на расчетный счет Управляющей организации либо в кассу Управляющей организации.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5.12. В случае изменения банковского счета Управляющая организации вносит соответствующие изменения в платежные документы.</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5.13.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5.14. Перерасчет размера платы за период временного отсутствия потребителей производится в порядке, установленном </w:t>
      </w:r>
      <w:hyperlink r:id="rId61" w:anchor="/document/12186043/entry/1008" w:history="1">
        <w:r w:rsidRPr="00D03AA9">
          <w:rPr>
            <w:rFonts w:ascii="Times New Roman" w:eastAsia="Times New Roman" w:hAnsi="Times New Roman" w:cs="Times New Roman"/>
            <w:color w:val="734C9B"/>
            <w:sz w:val="15"/>
            <w:u w:val="single"/>
            <w:lang w:eastAsia="ru-RU"/>
          </w:rPr>
          <w:t>Правилами</w:t>
        </w:r>
      </w:hyperlink>
      <w:r w:rsidRPr="00D03AA9">
        <w:rPr>
          <w:rFonts w:ascii="Times New Roman" w:eastAsia="Times New Roman" w:hAnsi="Times New Roman" w:cs="Times New Roman"/>
          <w:color w:val="22272F"/>
          <w:sz w:val="15"/>
          <w:szCs w:val="15"/>
          <w:lang w:eastAsia="ru-RU"/>
        </w:rPr>
        <w:t>предоставления коммунальных услуг собственникам и пользователям помещений в многоквартирных домах и жилых домов, утвержденных </w:t>
      </w:r>
      <w:hyperlink r:id="rId62" w:anchor="/document/12186043/entry/0" w:history="1">
        <w:r w:rsidRPr="00D03AA9">
          <w:rPr>
            <w:rFonts w:ascii="Times New Roman" w:eastAsia="Times New Roman" w:hAnsi="Times New Roman" w:cs="Times New Roman"/>
            <w:color w:val="734C9B"/>
            <w:sz w:val="15"/>
            <w:u w:val="single"/>
            <w:lang w:eastAsia="ru-RU"/>
          </w:rPr>
          <w:t>постановлением</w:t>
        </w:r>
      </w:hyperlink>
      <w:r w:rsidRPr="00D03AA9">
        <w:rPr>
          <w:rFonts w:ascii="Times New Roman" w:eastAsia="Times New Roman" w:hAnsi="Times New Roman" w:cs="Times New Roman"/>
          <w:color w:val="22272F"/>
          <w:sz w:val="15"/>
          <w:szCs w:val="15"/>
          <w:lang w:eastAsia="ru-RU"/>
        </w:rPr>
        <w:t> Правительства Российской Федерации от 6 мая 2011 г. N 354.</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5.15.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5.16. Управляющая организация доводит до Собственника информацию об изменении тарифов путем [</w:t>
      </w:r>
      <w:r w:rsidRPr="00D03AA9">
        <w:rPr>
          <w:rFonts w:ascii="Times New Roman" w:eastAsia="Times New Roman" w:hAnsi="Times New Roman" w:cs="Times New Roman"/>
          <w:b/>
          <w:bCs/>
          <w:color w:val="22272F"/>
          <w:sz w:val="15"/>
          <w:lang w:eastAsia="ru-RU"/>
        </w:rPr>
        <w:t xml:space="preserve">вписать </w:t>
      </w:r>
      <w:proofErr w:type="gramStart"/>
      <w:r w:rsidRPr="00D03AA9">
        <w:rPr>
          <w:rFonts w:ascii="Times New Roman" w:eastAsia="Times New Roman" w:hAnsi="Times New Roman" w:cs="Times New Roman"/>
          <w:b/>
          <w:bCs/>
          <w:color w:val="22272F"/>
          <w:sz w:val="15"/>
          <w:lang w:eastAsia="ru-RU"/>
        </w:rPr>
        <w:t>нужное</w:t>
      </w:r>
      <w:proofErr w:type="gramEnd"/>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5.17. 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6. Информационное взаимодействие сторон</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proofErr w:type="gramStart"/>
      <w:r w:rsidRPr="00D03AA9">
        <w:rPr>
          <w:rFonts w:ascii="Times New Roman" w:eastAsia="Times New Roman" w:hAnsi="Times New Roman" w:cs="Times New Roman"/>
          <w:color w:val="22272F"/>
          <w:sz w:val="15"/>
          <w:szCs w:val="15"/>
          <w:lang w:eastAsia="ru-RU"/>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w:t>
      </w:r>
      <w:proofErr w:type="gramEnd"/>
      <w:r w:rsidRPr="00D03AA9">
        <w:rPr>
          <w:rFonts w:ascii="Times New Roman" w:eastAsia="Times New Roman" w:hAnsi="Times New Roman" w:cs="Times New Roman"/>
          <w:color w:val="22272F"/>
          <w:sz w:val="15"/>
          <w:szCs w:val="15"/>
          <w:lang w:eastAsia="ru-RU"/>
        </w:rPr>
        <w:t xml:space="preserve"> дома), а также информацию о системах инженерно-технического обеспечения, входящих в состав общего имущества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об использовании общего имущества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о капитальном ремонте общего имущества в многоквартирном доме;</w:t>
      </w:r>
    </w:p>
    <w:p w:rsidR="00D03AA9" w:rsidRPr="00D03AA9" w:rsidRDefault="00D03AA9" w:rsidP="00D03AA9">
      <w:pPr>
        <w:shd w:val="clear" w:color="auto" w:fill="F0E9D3"/>
        <w:spacing w:after="160" w:line="240" w:lineRule="auto"/>
        <w:jc w:val="both"/>
        <w:rPr>
          <w:rFonts w:ascii="Times New Roman" w:eastAsia="Times New Roman" w:hAnsi="Times New Roman" w:cs="Times New Roman"/>
          <w:color w:val="464C55"/>
          <w:sz w:val="15"/>
          <w:szCs w:val="15"/>
          <w:lang w:eastAsia="ru-RU"/>
        </w:rPr>
      </w:pPr>
      <w:r w:rsidRPr="00D03AA9">
        <w:rPr>
          <w:rFonts w:ascii="Times New Roman" w:eastAsia="Times New Roman" w:hAnsi="Times New Roman" w:cs="Times New Roman"/>
          <w:color w:val="464C55"/>
          <w:sz w:val="15"/>
          <w:szCs w:val="15"/>
          <w:lang w:eastAsia="ru-RU"/>
        </w:rPr>
        <w:t xml:space="preserve">Примечание. </w:t>
      </w:r>
      <w:proofErr w:type="gramStart"/>
      <w:r w:rsidRPr="00D03AA9">
        <w:rPr>
          <w:rFonts w:ascii="Times New Roman" w:eastAsia="Times New Roman" w:hAnsi="Times New Roman" w:cs="Times New Roman"/>
          <w:color w:val="464C55"/>
          <w:sz w:val="15"/>
          <w:szCs w:val="15"/>
          <w:lang w:eastAsia="ru-RU"/>
        </w:rPr>
        <w:t>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 когда управляющей организации поручена организация проведения капитального ремонта этого дома, а также товариществом и кооперативом,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D03AA9">
        <w:rPr>
          <w:rFonts w:ascii="Times New Roman" w:eastAsia="Times New Roman" w:hAnsi="Times New Roman" w:cs="Times New Roman"/>
          <w:color w:val="464C55"/>
          <w:sz w:val="15"/>
          <w:szCs w:val="15"/>
          <w:lang w:eastAsia="ru-RU"/>
        </w:rPr>
        <w:t xml:space="preserve"> общего имущества в многоквартирном доме (региональный оператор).</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о проведенных общих собраниях собственников помещений в многоквартирном доме, результатах (решениях) таких собраний;</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об исполнении Управляющей организацией настоящего договора за год;</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о порядке обработки персональных данных Собственника и лиц, пользующихся его помещением.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6.2. Управляющая организация предоставляет информацию, указанную в </w:t>
      </w:r>
      <w:hyperlink r:id="rId63" w:anchor="/document/1967374/entry/61" w:history="1">
        <w:r w:rsidRPr="00D03AA9">
          <w:rPr>
            <w:rFonts w:ascii="Times New Roman" w:eastAsia="Times New Roman" w:hAnsi="Times New Roman" w:cs="Times New Roman"/>
            <w:color w:val="734C9B"/>
            <w:sz w:val="15"/>
            <w:u w:val="single"/>
            <w:lang w:eastAsia="ru-RU"/>
          </w:rPr>
          <w:t>п. 6.1</w:t>
        </w:r>
      </w:hyperlink>
      <w:r w:rsidRPr="00D03AA9">
        <w:rPr>
          <w:rFonts w:ascii="Times New Roman" w:eastAsia="Times New Roman" w:hAnsi="Times New Roman" w:cs="Times New Roman"/>
          <w:color w:val="22272F"/>
          <w:sz w:val="15"/>
          <w:szCs w:val="15"/>
          <w:lang w:eastAsia="ru-RU"/>
        </w:rPr>
        <w:t> настоящего договора, путем: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обязательного опубликования на официальном сайте в сети Интернет;</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размещения на информационных стендах (стойках) в помещении Управляющей организации;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предоставления информации на основании запросов, поданных в письменном или электронном виде.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6.3. Адрес официального сайта в сети Интернет, на котором размещена информация, сообщается Управляющей организацией по запросу Собственника.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6.5. Управляющая организация хранит копии материалов, размещаемых на информационных стендах (стойках), в течение пяти лет.</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6.6. Предоставление информации по запросу, поступившему в электронной форме, осуществляется Управляющей организацией по адресу электронной почты Собственника в течение десяти рабочих дней со дня поступления запроса.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6.7.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запросе.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6.8. </w:t>
      </w:r>
      <w:proofErr w:type="gramStart"/>
      <w:r w:rsidRPr="00D03AA9">
        <w:rPr>
          <w:rFonts w:ascii="Times New Roman" w:eastAsia="Times New Roman" w:hAnsi="Times New Roman" w:cs="Times New Roman"/>
          <w:color w:val="22272F"/>
          <w:sz w:val="15"/>
          <w:szCs w:val="15"/>
          <w:lang w:eastAsia="ru-RU"/>
        </w:rPr>
        <w:t>Принятые в электронном виде запросы, а также полученные письменные запросы и копии ответов Собственнику хранятся Управляющей организацией на электронном и бумажном носителях не менее пяти лет.</w:t>
      </w:r>
      <w:proofErr w:type="gramEnd"/>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6.9.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Информация о таких лицах, их контактных телефонах, сроке действия полномочий, а также порядок изменения такой информации приводятся в приложении N 6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6.10. Компетенция общего собрания собственников помещений в многоквартирном доме,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 установлены Регламентом проведения общего собрания собственников помещений в многоквартирном доме, являющимся приложением и неотъемлемой частью настоящего договора.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6.11. Общие правила проживания в многоквартирном доме и использования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приведены в приложении N 21 к настоящему договору.</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7. Рассмотрение жалоб и претензий собственника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7.1. </w:t>
      </w:r>
      <w:proofErr w:type="gramStart"/>
      <w:r w:rsidRPr="00D03AA9">
        <w:rPr>
          <w:rFonts w:ascii="Times New Roman" w:eastAsia="Times New Roman" w:hAnsi="Times New Roman" w:cs="Times New Roman"/>
          <w:color w:val="22272F"/>
          <w:sz w:val="15"/>
          <w:szCs w:val="15"/>
          <w:lang w:eastAsia="ru-RU"/>
        </w:rPr>
        <w:t>Управляющая организация рассматривает жалобы и претензии (далее - обращения) Собственника и лиц, пользующихся его помещением, связанные с управление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 же ведет их учет, принимает меры, необходимые для устранения указанных в них недостатков.</w:t>
      </w:r>
      <w:proofErr w:type="gramEnd"/>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7.2.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7.3. Письменное обращение подлежит обязательной регистрации в течение трех дней с момента поступления в Управляющую организацию.</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7.4. Управляющая организация обеспечивает объективное, всестороннее и своевременное рассмотрение обращения.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7.5. Ответ на обращение подписывается руководителем Управляющей организации либо уполномоченным на то лицом.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7.6.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7.7. Управляющая организация несет ответственность за счет собственных средств перед Собственником и лицами, пользующимися его помещением, за просрочку представления ответа в виде [</w:t>
      </w:r>
      <w:r w:rsidRPr="00D03AA9">
        <w:rPr>
          <w:rFonts w:ascii="Times New Roman" w:eastAsia="Times New Roman" w:hAnsi="Times New Roman" w:cs="Times New Roman"/>
          <w:b/>
          <w:bCs/>
          <w:color w:val="22272F"/>
          <w:sz w:val="15"/>
          <w:lang w:eastAsia="ru-RU"/>
        </w:rPr>
        <w:t>вписать нужное, например, уменьшения стоимости платы за управление многоквартирным домом или платы за содержание и ремонт помещения за каждый день просрочки</w:t>
      </w:r>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8. Ответственность сторон</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8.2. </w:t>
      </w:r>
      <w:proofErr w:type="gramStart"/>
      <w:r w:rsidRPr="00D03AA9">
        <w:rPr>
          <w:rFonts w:ascii="Times New Roman" w:eastAsia="Times New Roman" w:hAnsi="Times New Roman" w:cs="Times New Roman"/>
          <w:color w:val="22272F"/>
          <w:sz w:val="15"/>
          <w:szCs w:val="15"/>
          <w:lang w:eastAsia="ru-RU"/>
        </w:rPr>
        <w:t>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w:t>
      </w:r>
      <w:proofErr w:type="gramEnd"/>
      <w:r w:rsidRPr="00D03AA9">
        <w:rPr>
          <w:rFonts w:ascii="Times New Roman" w:eastAsia="Times New Roman" w:hAnsi="Times New Roman" w:cs="Times New Roman"/>
          <w:color w:val="22272F"/>
          <w:sz w:val="15"/>
          <w:szCs w:val="15"/>
          <w:lang w:eastAsia="ru-RU"/>
        </w:rPr>
        <w:t xml:space="preserve">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9. Порядок разрешения споров</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9.2. В случае</w:t>
      </w:r>
      <w:proofErr w:type="gramStart"/>
      <w:r w:rsidRPr="00D03AA9">
        <w:rPr>
          <w:rFonts w:ascii="Times New Roman" w:eastAsia="Times New Roman" w:hAnsi="Times New Roman" w:cs="Times New Roman"/>
          <w:color w:val="22272F"/>
          <w:sz w:val="15"/>
          <w:szCs w:val="15"/>
          <w:lang w:eastAsia="ru-RU"/>
        </w:rPr>
        <w:t>,</w:t>
      </w:r>
      <w:proofErr w:type="gramEnd"/>
      <w:r w:rsidRPr="00D03AA9">
        <w:rPr>
          <w:rFonts w:ascii="Times New Roman" w:eastAsia="Times New Roman" w:hAnsi="Times New Roman" w:cs="Times New Roman"/>
          <w:color w:val="22272F"/>
          <w:sz w:val="15"/>
          <w:szCs w:val="15"/>
          <w:lang w:eastAsia="ru-RU"/>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10. Срок действия договора, сроки начала и окончания деятельности по управлению многоквартирным домом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10.1. Договор заключен на срок: [</w:t>
      </w:r>
      <w:r w:rsidRPr="00D03AA9">
        <w:rPr>
          <w:rFonts w:ascii="Times New Roman" w:eastAsia="Times New Roman" w:hAnsi="Times New Roman" w:cs="Times New Roman"/>
          <w:b/>
          <w:bCs/>
          <w:color w:val="22272F"/>
          <w:sz w:val="15"/>
          <w:lang w:eastAsia="ru-RU"/>
        </w:rPr>
        <w:t xml:space="preserve">вписать </w:t>
      </w:r>
      <w:proofErr w:type="gramStart"/>
      <w:r w:rsidRPr="00D03AA9">
        <w:rPr>
          <w:rFonts w:ascii="Times New Roman" w:eastAsia="Times New Roman" w:hAnsi="Times New Roman" w:cs="Times New Roman"/>
          <w:b/>
          <w:bCs/>
          <w:color w:val="22272F"/>
          <w:sz w:val="15"/>
          <w:lang w:eastAsia="ru-RU"/>
        </w:rPr>
        <w:t>нужное</w:t>
      </w:r>
      <w:proofErr w:type="gramEnd"/>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10.2.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10.3. Управляющая организация приступает к выполнению настоящего договора [</w:t>
      </w:r>
      <w:r w:rsidRPr="00D03AA9">
        <w:rPr>
          <w:rFonts w:ascii="Times New Roman" w:eastAsia="Times New Roman" w:hAnsi="Times New Roman" w:cs="Times New Roman"/>
          <w:b/>
          <w:bCs/>
          <w:color w:val="22272F"/>
          <w:sz w:val="15"/>
          <w:lang w:eastAsia="ru-RU"/>
        </w:rPr>
        <w:t>указать срок</w:t>
      </w:r>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10.4. </w:t>
      </w:r>
      <w:proofErr w:type="gramStart"/>
      <w:r w:rsidRPr="00D03AA9">
        <w:rPr>
          <w:rFonts w:ascii="Times New Roman" w:eastAsia="Times New Roman" w:hAnsi="Times New Roman" w:cs="Times New Roman"/>
          <w:color w:val="22272F"/>
          <w:sz w:val="15"/>
          <w:szCs w:val="15"/>
          <w:lang w:eastAsia="ru-RU"/>
        </w:rPr>
        <w:t>Контроль за</w:t>
      </w:r>
      <w:proofErr w:type="gramEnd"/>
      <w:r w:rsidRPr="00D03AA9">
        <w:rPr>
          <w:rFonts w:ascii="Times New Roman" w:eastAsia="Times New Roman" w:hAnsi="Times New Roman" w:cs="Times New Roman"/>
          <w:color w:val="22272F"/>
          <w:sz w:val="15"/>
          <w:szCs w:val="15"/>
          <w:lang w:eastAsia="ru-RU"/>
        </w:rPr>
        <w:t xml:space="preserve"> выполнением Управляющей организацией ее обязательств по настоящему договору осуществляется Собственником в порядке, установленном в приложении N 15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10.5. Порядок </w:t>
      </w:r>
      <w:proofErr w:type="gramStart"/>
      <w:r w:rsidRPr="00D03AA9">
        <w:rPr>
          <w:rFonts w:ascii="Times New Roman" w:eastAsia="Times New Roman" w:hAnsi="Times New Roman" w:cs="Times New Roman"/>
          <w:color w:val="22272F"/>
          <w:sz w:val="15"/>
          <w:szCs w:val="15"/>
          <w:lang w:eastAsia="ru-RU"/>
        </w:rPr>
        <w:t>регистрации факта нарушения условий настоящего договора</w:t>
      </w:r>
      <w:proofErr w:type="gramEnd"/>
      <w:r w:rsidRPr="00D03AA9">
        <w:rPr>
          <w:rFonts w:ascii="Times New Roman" w:eastAsia="Times New Roman" w:hAnsi="Times New Roman" w:cs="Times New Roman"/>
          <w:color w:val="22272F"/>
          <w:sz w:val="15"/>
          <w:szCs w:val="15"/>
          <w:lang w:eastAsia="ru-RU"/>
        </w:rPr>
        <w:t xml:space="preserve"> определен в приложении N 23 к настоящему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10.6. Управляющая организация прекращает деятельность по управлению многоквартирным домом </w:t>
      </w:r>
      <w:proofErr w:type="gramStart"/>
      <w:r w:rsidRPr="00D03AA9">
        <w:rPr>
          <w:rFonts w:ascii="Times New Roman" w:eastAsia="Times New Roman" w:hAnsi="Times New Roman" w:cs="Times New Roman"/>
          <w:color w:val="22272F"/>
          <w:sz w:val="15"/>
          <w:szCs w:val="15"/>
          <w:lang w:eastAsia="ru-RU"/>
        </w:rPr>
        <w:t>с даты расторжения</w:t>
      </w:r>
      <w:proofErr w:type="gramEnd"/>
      <w:r w:rsidRPr="00D03AA9">
        <w:rPr>
          <w:rFonts w:ascii="Times New Roman" w:eastAsia="Times New Roman" w:hAnsi="Times New Roman" w:cs="Times New Roman"/>
          <w:color w:val="22272F"/>
          <w:sz w:val="15"/>
          <w:szCs w:val="15"/>
          <w:lang w:eastAsia="ru-RU"/>
        </w:rPr>
        <w:t>/прекращения настоящего договора.</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11. Изменение и расторжение договора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11.1.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11.2. Изменение и (или) расторжение настоящего договора осуществляются в порядке, предусмотренном </w:t>
      </w:r>
      <w:hyperlink r:id="rId64" w:anchor="/document/10164072/entry/1029" w:history="1">
        <w:r w:rsidRPr="00D03AA9">
          <w:rPr>
            <w:rFonts w:ascii="Times New Roman" w:eastAsia="Times New Roman" w:hAnsi="Times New Roman" w:cs="Times New Roman"/>
            <w:color w:val="734C9B"/>
            <w:sz w:val="15"/>
            <w:u w:val="single"/>
            <w:lang w:eastAsia="ru-RU"/>
          </w:rPr>
          <w:t>гражданским законодательством</w:t>
        </w:r>
      </w:hyperlink>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11.3. Собственник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12. Заключительные положения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12.1. Настоящий договор составлен в двух экземплярах, имеющих одинаковую юридическую силу, по одному экземпляру для каждой из Сторон.</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12.2. Договор вступает в силу с момента его подписания Сторонами.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12.3. Условия настоящего договора утверждены общим собранием собственников помещений в многоквартирном доме и являются одинаковыми для всех собственников помещений.</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12.4.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12.5.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Юридически значимые сообщения подлежат передаче путем [</w:t>
      </w:r>
      <w:r w:rsidRPr="00D03AA9">
        <w:rPr>
          <w:rFonts w:ascii="Times New Roman" w:eastAsia="Times New Roman" w:hAnsi="Times New Roman" w:cs="Times New Roman"/>
          <w:b/>
          <w:bCs/>
          <w:color w:val="22272F"/>
          <w:sz w:val="15"/>
          <w:lang w:eastAsia="ru-RU"/>
        </w:rPr>
        <w:t xml:space="preserve">вписать </w:t>
      </w:r>
      <w:proofErr w:type="gramStart"/>
      <w:r w:rsidRPr="00D03AA9">
        <w:rPr>
          <w:rFonts w:ascii="Times New Roman" w:eastAsia="Times New Roman" w:hAnsi="Times New Roman" w:cs="Times New Roman"/>
          <w:b/>
          <w:bCs/>
          <w:color w:val="22272F"/>
          <w:sz w:val="15"/>
          <w:lang w:eastAsia="ru-RU"/>
        </w:rPr>
        <w:t>нужное</w:t>
      </w:r>
      <w:proofErr w:type="gramEnd"/>
      <w:r w:rsidRPr="00D03AA9">
        <w:rPr>
          <w:rFonts w:ascii="Times New Roman" w:eastAsia="Times New Roman" w:hAnsi="Times New Roman" w:cs="Times New Roman"/>
          <w:b/>
          <w:bCs/>
          <w:color w:val="22272F"/>
          <w:sz w:val="15"/>
          <w:lang w:eastAsia="ru-RU"/>
        </w:rPr>
        <w:t xml:space="preserve"> - почтовой, факсимильной, электронной связи</w:t>
      </w:r>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12.6. Во всем остальном, что не предусмотрено настоящим договором, Стороны руководствуются действующим законодательством Российской Федерации.</w:t>
      </w:r>
    </w:p>
    <w:p w:rsidR="00D03AA9" w:rsidRPr="00D03AA9" w:rsidRDefault="00D03AA9" w:rsidP="00D03AA9">
      <w:pPr>
        <w:spacing w:before="100" w:beforeAutospacing="1" w:after="100" w:afterAutospacing="1" w:line="240" w:lineRule="auto"/>
        <w:jc w:val="center"/>
        <w:rPr>
          <w:rFonts w:ascii="Times New Roman" w:eastAsia="Times New Roman" w:hAnsi="Times New Roman" w:cs="Times New Roman"/>
          <w:color w:val="22272F"/>
          <w:sz w:val="21"/>
          <w:szCs w:val="21"/>
          <w:lang w:eastAsia="ru-RU"/>
        </w:rPr>
      </w:pPr>
      <w:r w:rsidRPr="00D03AA9">
        <w:rPr>
          <w:rFonts w:ascii="Times New Roman" w:eastAsia="Times New Roman" w:hAnsi="Times New Roman" w:cs="Times New Roman"/>
          <w:color w:val="22272F"/>
          <w:sz w:val="21"/>
          <w:szCs w:val="21"/>
          <w:lang w:eastAsia="ru-RU"/>
        </w:rPr>
        <w:t>13. Реквизиты и подписи сторон</w:t>
      </w:r>
    </w:p>
    <w:tbl>
      <w:tblPr>
        <w:tblW w:w="8148" w:type="dxa"/>
        <w:tblCellMar>
          <w:top w:w="15" w:type="dxa"/>
          <w:left w:w="15" w:type="dxa"/>
          <w:bottom w:w="15" w:type="dxa"/>
          <w:right w:w="15" w:type="dxa"/>
        </w:tblCellMar>
        <w:tblLook w:val="04A0"/>
      </w:tblPr>
      <w:tblGrid>
        <w:gridCol w:w="4165"/>
        <w:gridCol w:w="3983"/>
      </w:tblGrid>
      <w:tr w:rsidR="00D03AA9" w:rsidRPr="00D03AA9" w:rsidTr="00D03AA9">
        <w:tc>
          <w:tcPr>
            <w:tcW w:w="4140" w:type="dxa"/>
            <w:tcBorders>
              <w:top w:val="single" w:sz="4" w:space="0" w:color="000000"/>
              <w:left w:val="single" w:sz="4" w:space="0" w:color="000000"/>
              <w:bottom w:val="single" w:sz="4" w:space="0" w:color="000000"/>
              <w:right w:val="single" w:sz="4" w:space="0" w:color="000000"/>
            </w:tcBorders>
            <w:hideMark/>
          </w:tcPr>
          <w:p w:rsidR="00D03AA9" w:rsidRPr="00D03AA9" w:rsidRDefault="00D03AA9" w:rsidP="00D03AA9">
            <w:pPr>
              <w:spacing w:before="100" w:beforeAutospacing="1" w:after="100" w:afterAutospacing="1" w:line="240" w:lineRule="auto"/>
              <w:rPr>
                <w:rFonts w:ascii="Times New Roman" w:eastAsia="Times New Roman" w:hAnsi="Times New Roman" w:cs="Times New Roman"/>
                <w:sz w:val="24"/>
                <w:szCs w:val="24"/>
                <w:lang w:eastAsia="ru-RU"/>
              </w:rPr>
            </w:pPr>
            <w:r w:rsidRPr="00D03AA9">
              <w:rPr>
                <w:rFonts w:ascii="Times New Roman" w:eastAsia="Times New Roman" w:hAnsi="Times New Roman" w:cs="Times New Roman"/>
                <w:sz w:val="24"/>
                <w:szCs w:val="24"/>
                <w:lang w:eastAsia="ru-RU"/>
              </w:rPr>
              <w:t>Управляющая организация</w:t>
            </w:r>
          </w:p>
          <w:p w:rsidR="00D03AA9" w:rsidRPr="00D03AA9" w:rsidRDefault="00D03AA9" w:rsidP="00D03AA9">
            <w:pPr>
              <w:spacing w:before="100" w:beforeAutospacing="1" w:after="100" w:afterAutospacing="1" w:line="240" w:lineRule="auto"/>
              <w:rPr>
                <w:rFonts w:ascii="Times New Roman" w:eastAsia="Times New Roman" w:hAnsi="Times New Roman" w:cs="Times New Roman"/>
                <w:sz w:val="24"/>
                <w:szCs w:val="24"/>
                <w:lang w:eastAsia="ru-RU"/>
              </w:rPr>
            </w:pPr>
            <w:r w:rsidRPr="00D03AA9">
              <w:rPr>
                <w:rFonts w:ascii="Times New Roman" w:eastAsia="Times New Roman" w:hAnsi="Times New Roman" w:cs="Times New Roman"/>
                <w:sz w:val="24"/>
                <w:szCs w:val="24"/>
                <w:lang w:eastAsia="ru-RU"/>
              </w:rPr>
              <w:t>[</w:t>
            </w:r>
            <w:r w:rsidRPr="00D03AA9">
              <w:rPr>
                <w:rFonts w:ascii="Times New Roman" w:eastAsia="Times New Roman" w:hAnsi="Times New Roman" w:cs="Times New Roman"/>
                <w:b/>
                <w:bCs/>
                <w:sz w:val="24"/>
                <w:szCs w:val="24"/>
                <w:lang w:eastAsia="ru-RU"/>
              </w:rPr>
              <w:t>вписать нужное</w:t>
            </w:r>
            <w:r w:rsidRPr="00D03AA9">
              <w:rPr>
                <w:rFonts w:ascii="Times New Roman" w:eastAsia="Times New Roman" w:hAnsi="Times New Roman" w:cs="Times New Roman"/>
                <w:sz w:val="24"/>
                <w:szCs w:val="24"/>
                <w:lang w:eastAsia="ru-RU"/>
              </w:rPr>
              <w:t>]</w:t>
            </w:r>
          </w:p>
          <w:p w:rsidR="00D03AA9" w:rsidRPr="00D03AA9" w:rsidRDefault="00D03AA9" w:rsidP="00D03AA9">
            <w:pPr>
              <w:spacing w:before="100" w:beforeAutospacing="1" w:after="100" w:afterAutospacing="1" w:line="240" w:lineRule="auto"/>
              <w:rPr>
                <w:rFonts w:ascii="Times New Roman" w:eastAsia="Times New Roman" w:hAnsi="Times New Roman" w:cs="Times New Roman"/>
                <w:sz w:val="24"/>
                <w:szCs w:val="24"/>
                <w:lang w:eastAsia="ru-RU"/>
              </w:rPr>
            </w:pPr>
            <w:r w:rsidRPr="00D03AA9">
              <w:rPr>
                <w:rFonts w:ascii="Times New Roman" w:eastAsia="Times New Roman" w:hAnsi="Times New Roman" w:cs="Times New Roman"/>
                <w:sz w:val="24"/>
                <w:szCs w:val="24"/>
                <w:lang w:eastAsia="ru-RU"/>
              </w:rPr>
              <w:t>[</w:t>
            </w:r>
            <w:r w:rsidRPr="00D03AA9">
              <w:rPr>
                <w:rFonts w:ascii="Times New Roman" w:eastAsia="Times New Roman" w:hAnsi="Times New Roman" w:cs="Times New Roman"/>
                <w:b/>
                <w:bCs/>
                <w:sz w:val="24"/>
                <w:szCs w:val="24"/>
                <w:lang w:eastAsia="ru-RU"/>
              </w:rPr>
              <w:t>должность, подпись, инициалы, фамилия</w:t>
            </w:r>
            <w:r w:rsidRPr="00D03AA9">
              <w:rPr>
                <w:rFonts w:ascii="Times New Roman" w:eastAsia="Times New Roman" w:hAnsi="Times New Roman" w:cs="Times New Roman"/>
                <w:sz w:val="24"/>
                <w:szCs w:val="24"/>
                <w:lang w:eastAsia="ru-RU"/>
              </w:rPr>
              <w:t>]</w:t>
            </w:r>
          </w:p>
          <w:p w:rsidR="00D03AA9" w:rsidRPr="00D03AA9" w:rsidRDefault="00D03AA9" w:rsidP="00D03AA9">
            <w:pPr>
              <w:spacing w:before="100" w:beforeAutospacing="1" w:after="100" w:afterAutospacing="1" w:line="240" w:lineRule="auto"/>
              <w:rPr>
                <w:rFonts w:ascii="Times New Roman" w:eastAsia="Times New Roman" w:hAnsi="Times New Roman" w:cs="Times New Roman"/>
                <w:sz w:val="24"/>
                <w:szCs w:val="24"/>
                <w:lang w:eastAsia="ru-RU"/>
              </w:rPr>
            </w:pPr>
            <w:r w:rsidRPr="00D03AA9">
              <w:rPr>
                <w:rFonts w:ascii="Times New Roman" w:eastAsia="Times New Roman" w:hAnsi="Times New Roman" w:cs="Times New Roman"/>
                <w:sz w:val="24"/>
                <w:szCs w:val="24"/>
                <w:lang w:eastAsia="ru-RU"/>
              </w:rPr>
              <w:t>М. П.</w:t>
            </w:r>
          </w:p>
        </w:tc>
        <w:tc>
          <w:tcPr>
            <w:tcW w:w="3960" w:type="dxa"/>
            <w:tcBorders>
              <w:top w:val="single" w:sz="4" w:space="0" w:color="000000"/>
              <w:left w:val="single" w:sz="4" w:space="0" w:color="000000"/>
              <w:bottom w:val="single" w:sz="4" w:space="0" w:color="000000"/>
              <w:right w:val="single" w:sz="4" w:space="0" w:color="000000"/>
            </w:tcBorders>
            <w:hideMark/>
          </w:tcPr>
          <w:p w:rsidR="00D03AA9" w:rsidRPr="00D03AA9" w:rsidRDefault="00D03AA9" w:rsidP="00D03AA9">
            <w:pPr>
              <w:spacing w:before="100" w:beforeAutospacing="1" w:after="100" w:afterAutospacing="1" w:line="240" w:lineRule="auto"/>
              <w:rPr>
                <w:rFonts w:ascii="Times New Roman" w:eastAsia="Times New Roman" w:hAnsi="Times New Roman" w:cs="Times New Roman"/>
                <w:sz w:val="24"/>
                <w:szCs w:val="24"/>
                <w:lang w:eastAsia="ru-RU"/>
              </w:rPr>
            </w:pPr>
            <w:r w:rsidRPr="00D03AA9">
              <w:rPr>
                <w:rFonts w:ascii="Times New Roman" w:eastAsia="Times New Roman" w:hAnsi="Times New Roman" w:cs="Times New Roman"/>
                <w:sz w:val="24"/>
                <w:szCs w:val="24"/>
                <w:lang w:eastAsia="ru-RU"/>
              </w:rPr>
              <w:t>Собственник</w:t>
            </w:r>
          </w:p>
          <w:p w:rsidR="00D03AA9" w:rsidRPr="00D03AA9" w:rsidRDefault="00D03AA9" w:rsidP="00D03AA9">
            <w:pPr>
              <w:spacing w:before="100" w:beforeAutospacing="1" w:after="100" w:afterAutospacing="1" w:line="240" w:lineRule="auto"/>
              <w:rPr>
                <w:rFonts w:ascii="Times New Roman" w:eastAsia="Times New Roman" w:hAnsi="Times New Roman" w:cs="Times New Roman"/>
                <w:sz w:val="24"/>
                <w:szCs w:val="24"/>
                <w:lang w:eastAsia="ru-RU"/>
              </w:rPr>
            </w:pPr>
            <w:r w:rsidRPr="00D03AA9">
              <w:rPr>
                <w:rFonts w:ascii="Times New Roman" w:eastAsia="Times New Roman" w:hAnsi="Times New Roman" w:cs="Times New Roman"/>
                <w:sz w:val="24"/>
                <w:szCs w:val="24"/>
                <w:lang w:eastAsia="ru-RU"/>
              </w:rPr>
              <w:t>[</w:t>
            </w:r>
            <w:r w:rsidRPr="00D03AA9">
              <w:rPr>
                <w:rFonts w:ascii="Times New Roman" w:eastAsia="Times New Roman" w:hAnsi="Times New Roman" w:cs="Times New Roman"/>
                <w:b/>
                <w:bCs/>
                <w:sz w:val="24"/>
                <w:szCs w:val="24"/>
                <w:lang w:eastAsia="ru-RU"/>
              </w:rPr>
              <w:t>вписать нужное</w:t>
            </w:r>
            <w:r w:rsidRPr="00D03AA9">
              <w:rPr>
                <w:rFonts w:ascii="Times New Roman" w:eastAsia="Times New Roman" w:hAnsi="Times New Roman" w:cs="Times New Roman"/>
                <w:sz w:val="24"/>
                <w:szCs w:val="24"/>
                <w:lang w:eastAsia="ru-RU"/>
              </w:rPr>
              <w:t>]</w:t>
            </w:r>
          </w:p>
          <w:p w:rsidR="00D03AA9" w:rsidRPr="00D03AA9" w:rsidRDefault="00D03AA9" w:rsidP="00D03AA9">
            <w:pPr>
              <w:spacing w:before="100" w:beforeAutospacing="1" w:after="100" w:afterAutospacing="1" w:line="240" w:lineRule="auto"/>
              <w:rPr>
                <w:rFonts w:ascii="Times New Roman" w:eastAsia="Times New Roman" w:hAnsi="Times New Roman" w:cs="Times New Roman"/>
                <w:sz w:val="24"/>
                <w:szCs w:val="24"/>
                <w:lang w:eastAsia="ru-RU"/>
              </w:rPr>
            </w:pPr>
            <w:r w:rsidRPr="00D03AA9">
              <w:rPr>
                <w:rFonts w:ascii="Times New Roman" w:eastAsia="Times New Roman" w:hAnsi="Times New Roman" w:cs="Times New Roman"/>
                <w:sz w:val="24"/>
                <w:szCs w:val="24"/>
                <w:lang w:eastAsia="ru-RU"/>
              </w:rPr>
              <w:t>[</w:t>
            </w:r>
            <w:r w:rsidRPr="00D03AA9">
              <w:rPr>
                <w:rFonts w:ascii="Times New Roman" w:eastAsia="Times New Roman" w:hAnsi="Times New Roman" w:cs="Times New Roman"/>
                <w:b/>
                <w:bCs/>
                <w:sz w:val="24"/>
                <w:szCs w:val="24"/>
                <w:lang w:eastAsia="ru-RU"/>
              </w:rPr>
              <w:t>подпись, инициалы, фамилия</w:t>
            </w:r>
            <w:r w:rsidRPr="00D03AA9">
              <w:rPr>
                <w:rFonts w:ascii="Times New Roman" w:eastAsia="Times New Roman" w:hAnsi="Times New Roman" w:cs="Times New Roman"/>
                <w:sz w:val="24"/>
                <w:szCs w:val="24"/>
                <w:lang w:eastAsia="ru-RU"/>
              </w:rPr>
              <w:t>]</w:t>
            </w:r>
          </w:p>
        </w:tc>
      </w:tr>
    </w:tbl>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Приложения к договору: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proofErr w:type="gramStart"/>
      <w:r w:rsidRPr="00D03AA9">
        <w:rPr>
          <w:rFonts w:ascii="Times New Roman" w:eastAsia="Times New Roman" w:hAnsi="Times New Roman" w:cs="Times New Roman"/>
          <w:color w:val="22272F"/>
          <w:sz w:val="15"/>
          <w:szCs w:val="15"/>
          <w:lang w:eastAsia="ru-RU"/>
        </w:rPr>
        <w:t>1) </w:t>
      </w:r>
      <w:hyperlink r:id="rId65" w:anchor="/document/55727469/entry/0" w:history="1">
        <w:r w:rsidRPr="00D03AA9">
          <w:rPr>
            <w:rFonts w:ascii="Times New Roman" w:eastAsia="Times New Roman" w:hAnsi="Times New Roman" w:cs="Times New Roman"/>
            <w:color w:val="734C9B"/>
            <w:sz w:val="15"/>
            <w:u w:val="single"/>
            <w:lang w:eastAsia="ru-RU"/>
          </w:rPr>
          <w:t>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hyperlink>
      <w:r w:rsidRPr="00D03AA9">
        <w:rPr>
          <w:rFonts w:ascii="Times New Roman" w:eastAsia="Times New Roman" w:hAnsi="Times New Roman" w:cs="Times New Roman"/>
          <w:color w:val="22272F"/>
          <w:sz w:val="15"/>
          <w:szCs w:val="15"/>
          <w:lang w:eastAsia="ru-RU"/>
        </w:rPr>
        <w:t>;</w:t>
      </w:r>
      <w:proofErr w:type="gramEnd"/>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 </w:t>
      </w:r>
      <w:hyperlink r:id="rId66" w:anchor="/document/55727470/entry/0" w:history="1">
        <w:r w:rsidRPr="00D03AA9">
          <w:rPr>
            <w:rFonts w:ascii="Times New Roman" w:eastAsia="Times New Roman" w:hAnsi="Times New Roman" w:cs="Times New Roman"/>
            <w:color w:val="734C9B"/>
            <w:sz w:val="15"/>
            <w:u w:val="single"/>
            <w:lang w:eastAsia="ru-RU"/>
          </w:rPr>
          <w:t>состав общего имущества многоквартирного дома и его техническое состояние</w:t>
        </w:r>
      </w:hyperlink>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3) перечень технической документации на многоквартирный дом и иных связанных с управлением многоквартирным домом документов;</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4) </w:t>
      </w:r>
      <w:hyperlink r:id="rId67" w:anchor="/document/55727471/entry/0" w:history="1">
        <w:r w:rsidRPr="00D03AA9">
          <w:rPr>
            <w:rFonts w:ascii="Times New Roman" w:eastAsia="Times New Roman" w:hAnsi="Times New Roman" w:cs="Times New Roman"/>
            <w:color w:val="734C9B"/>
            <w:sz w:val="15"/>
            <w:u w:val="single"/>
            <w:lang w:eastAsia="ru-RU"/>
          </w:rPr>
          <w:t>характеристика многоквартирного дома и границы эксплуатационной принадлежности</w:t>
        </w:r>
      </w:hyperlink>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5) информация о представителях управляющей организации, уполномоченных на взаимодействие с собственниками помещений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6) информация о лицах, уполномоченных собственниками для взаимодействия с управляющей организацией;</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7) порядок выдачи копий договора управления;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8)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9) </w:t>
      </w:r>
      <w:hyperlink r:id="rId68" w:anchor="/document/55727468/entry/0" w:history="1">
        <w:r w:rsidRPr="00D03AA9">
          <w:rPr>
            <w:rFonts w:ascii="Times New Roman" w:eastAsia="Times New Roman" w:hAnsi="Times New Roman" w:cs="Times New Roman"/>
            <w:color w:val="734C9B"/>
            <w:sz w:val="15"/>
            <w:u w:val="single"/>
            <w:lang w:eastAsia="ru-RU"/>
          </w:rPr>
          <w:t>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hyperlink>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10) порядок изменения перечня работ, услуг по содержанию и ремонту общего имущества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11)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12) </w:t>
      </w:r>
      <w:hyperlink r:id="rId69" w:anchor="/document/55727467/entry/0" w:history="1">
        <w:r w:rsidRPr="00D03AA9">
          <w:rPr>
            <w:rFonts w:ascii="Times New Roman" w:eastAsia="Times New Roman" w:hAnsi="Times New Roman" w:cs="Times New Roman"/>
            <w:color w:val="734C9B"/>
            <w:sz w:val="15"/>
            <w:u w:val="single"/>
            <w:lang w:eastAsia="ru-RU"/>
          </w:rPr>
          <w:t>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hyperlink>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13) порядок определения размера формирования и использования резервов (резерв на текущий ремонт, резерв на выполнение непредвиденных работ);</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14) форма платежного документа и порядок его предъявления для внесения платы по договору управления;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15) порядок </w:t>
      </w:r>
      <w:proofErr w:type="gramStart"/>
      <w:r w:rsidRPr="00D03AA9">
        <w:rPr>
          <w:rFonts w:ascii="Times New Roman" w:eastAsia="Times New Roman" w:hAnsi="Times New Roman" w:cs="Times New Roman"/>
          <w:color w:val="22272F"/>
          <w:sz w:val="15"/>
          <w:szCs w:val="15"/>
          <w:lang w:eastAsia="ru-RU"/>
        </w:rPr>
        <w:t>контроля за</w:t>
      </w:r>
      <w:proofErr w:type="gramEnd"/>
      <w:r w:rsidRPr="00D03AA9">
        <w:rPr>
          <w:rFonts w:ascii="Times New Roman" w:eastAsia="Times New Roman" w:hAnsi="Times New Roman" w:cs="Times New Roman"/>
          <w:color w:val="22272F"/>
          <w:sz w:val="15"/>
          <w:szCs w:val="15"/>
          <w:lang w:eastAsia="ru-RU"/>
        </w:rPr>
        <w:t xml:space="preserve"> исполнением договора управления управляющей организацией;</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16)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17) форма отчета управляющей организации;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18) порядок приемки работ, услуг по содержанию и ремонту общего имущества в многоквартирном доме и порядок уменьшения платы за </w:t>
      </w:r>
      <w:proofErr w:type="gramStart"/>
      <w:r w:rsidRPr="00D03AA9">
        <w:rPr>
          <w:rFonts w:ascii="Times New Roman" w:eastAsia="Times New Roman" w:hAnsi="Times New Roman" w:cs="Times New Roman"/>
          <w:color w:val="22272F"/>
          <w:sz w:val="15"/>
          <w:szCs w:val="15"/>
          <w:lang w:eastAsia="ru-RU"/>
        </w:rPr>
        <w:t>содержание</w:t>
      </w:r>
      <w:proofErr w:type="gramEnd"/>
      <w:r w:rsidRPr="00D03AA9">
        <w:rPr>
          <w:rFonts w:ascii="Times New Roman" w:eastAsia="Times New Roman" w:hAnsi="Times New Roman" w:cs="Times New Roman"/>
          <w:color w:val="22272F"/>
          <w:sz w:val="15"/>
          <w:szCs w:val="15"/>
          <w:lang w:eastAsia="ru-RU"/>
        </w:rPr>
        <w:t xml:space="preserve"> и ремонт жилого помещения;</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19) форма акта установления факта непредоставления коммунальной услуги или предоставления коммунальной услуги ненадлежащего качества;</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20) форма акта выполненных работ и (или) оказанных услуг по содержанию и ремонту общего имущества в многоквартирном доме;</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21) правила проживания в многоквартирном доме и использования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 xml:space="preserve">22) порядок </w:t>
      </w:r>
      <w:proofErr w:type="gramStart"/>
      <w:r w:rsidRPr="00D03AA9">
        <w:rPr>
          <w:rFonts w:ascii="Times New Roman" w:eastAsia="Times New Roman" w:hAnsi="Times New Roman" w:cs="Times New Roman"/>
          <w:color w:val="22272F"/>
          <w:sz w:val="15"/>
          <w:szCs w:val="15"/>
          <w:lang w:eastAsia="ru-RU"/>
        </w:rPr>
        <w:t>регистрации факта нарушения условий договора управления</w:t>
      </w:r>
      <w:proofErr w:type="gramEnd"/>
      <w:r w:rsidRPr="00D03AA9">
        <w:rPr>
          <w:rFonts w:ascii="Times New Roman" w:eastAsia="Times New Roman" w:hAnsi="Times New Roman" w:cs="Times New Roman"/>
          <w:color w:val="22272F"/>
          <w:sz w:val="15"/>
          <w:szCs w:val="15"/>
          <w:lang w:eastAsia="ru-RU"/>
        </w:rPr>
        <w:t>;</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23) перечень услуг (работ) по капитальному ремонту;</w:t>
      </w:r>
    </w:p>
    <w:p w:rsidR="00D03AA9" w:rsidRPr="00D03AA9" w:rsidRDefault="00D03AA9" w:rsidP="00D03AA9">
      <w:pPr>
        <w:spacing w:before="100" w:beforeAutospacing="1" w:after="100" w:afterAutospacing="1" w:line="240" w:lineRule="auto"/>
        <w:jc w:val="both"/>
        <w:rPr>
          <w:rFonts w:ascii="Times New Roman" w:eastAsia="Times New Roman" w:hAnsi="Times New Roman" w:cs="Times New Roman"/>
          <w:color w:val="22272F"/>
          <w:sz w:val="15"/>
          <w:szCs w:val="15"/>
          <w:lang w:eastAsia="ru-RU"/>
        </w:rPr>
      </w:pPr>
      <w:r w:rsidRPr="00D03AA9">
        <w:rPr>
          <w:rFonts w:ascii="Times New Roman" w:eastAsia="Times New Roman" w:hAnsi="Times New Roman" w:cs="Times New Roman"/>
          <w:color w:val="22272F"/>
          <w:sz w:val="15"/>
          <w:szCs w:val="15"/>
          <w:lang w:eastAsia="ru-RU"/>
        </w:rPr>
        <w:t>24) регламент проведения общего собрания собственников помещений в многоквартирном доме.</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b/>
          <w:bCs/>
          <w:color w:val="22272F"/>
          <w:sz w:val="15"/>
          <w:lang w:eastAsia="ru-RU"/>
        </w:rPr>
        <w:t>Управляющая организация избрана на основании решения общего собрания собственников помещений в многоквартирном доме.</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b/>
          <w:bCs/>
          <w:color w:val="22272F"/>
          <w:sz w:val="15"/>
          <w:lang w:eastAsia="ru-RU"/>
        </w:rPr>
        <w:t>Согласно ст. 162 Жилищного кодекса РФ управляющая компания обязана заключить договор управления многоквартирным домом с каждым собственником.</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b/>
          <w:bCs/>
          <w:color w:val="22272F"/>
          <w:sz w:val="15"/>
          <w:lang w:eastAsia="ru-RU"/>
        </w:rPr>
        <w:t>1. Обязан ли собственник подписать такой договор?</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b/>
          <w:bCs/>
          <w:color w:val="22272F"/>
          <w:sz w:val="15"/>
          <w:lang w:eastAsia="ru-RU"/>
        </w:rPr>
        <w:t>2. В случае передачи квартиры в оперативное управление договор подписывает собственник или организация, которой передан объект в оперативное управление?</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1. В соответствии с </w:t>
      </w:r>
      <w:hyperlink r:id="rId70" w:anchor="/document/10164072/entry/42101" w:history="1">
        <w:r w:rsidRPr="00D03AA9">
          <w:rPr>
            <w:rFonts w:ascii="PT Serif" w:eastAsia="Times New Roman" w:hAnsi="PT Serif" w:cs="Times New Roman"/>
            <w:color w:val="734C9B"/>
            <w:sz w:val="15"/>
            <w:lang w:eastAsia="ru-RU"/>
          </w:rPr>
          <w:t>п. 1 ст. 421</w:t>
        </w:r>
      </w:hyperlink>
      <w:r w:rsidRPr="00D03AA9">
        <w:rPr>
          <w:rFonts w:ascii="PT Serif" w:eastAsia="Times New Roman" w:hAnsi="PT Serif" w:cs="Times New Roman"/>
          <w:color w:val="22272F"/>
          <w:sz w:val="15"/>
          <w:szCs w:val="15"/>
          <w:lang w:eastAsia="ru-RU"/>
        </w:rPr>
        <w:t> ГК РФ граждане и юридические лица свободны в заключени</w:t>
      </w:r>
      <w:proofErr w:type="gramStart"/>
      <w:r w:rsidRPr="00D03AA9">
        <w:rPr>
          <w:rFonts w:ascii="PT Serif" w:eastAsia="Times New Roman" w:hAnsi="PT Serif" w:cs="Times New Roman"/>
          <w:color w:val="22272F"/>
          <w:sz w:val="15"/>
          <w:szCs w:val="15"/>
          <w:lang w:eastAsia="ru-RU"/>
        </w:rPr>
        <w:t>и</w:t>
      </w:r>
      <w:proofErr w:type="gramEnd"/>
      <w:r w:rsidRPr="00D03AA9">
        <w:rPr>
          <w:rFonts w:ascii="PT Serif" w:eastAsia="Times New Roman" w:hAnsi="PT Serif" w:cs="Times New Roman"/>
          <w:color w:val="22272F"/>
          <w:sz w:val="15"/>
          <w:szCs w:val="15"/>
          <w:lang w:eastAsia="ru-RU"/>
        </w:rPr>
        <w:t xml:space="preserve">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кодексом РФ, законом или добровольно принятым обязательством. Если сторона, для которой в соответствии с Гражданским кодексом РФ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t>
      </w:r>
      <w:hyperlink r:id="rId71" w:anchor="/document/10164072/entry/4454" w:history="1">
        <w:r w:rsidRPr="00D03AA9">
          <w:rPr>
            <w:rFonts w:ascii="PT Serif" w:eastAsia="Times New Roman" w:hAnsi="PT Serif" w:cs="Times New Roman"/>
            <w:color w:val="734C9B"/>
            <w:sz w:val="15"/>
            <w:lang w:eastAsia="ru-RU"/>
          </w:rPr>
          <w:t>п. 4 ст. 445</w:t>
        </w:r>
      </w:hyperlink>
      <w:r w:rsidRPr="00D03AA9">
        <w:rPr>
          <w:rFonts w:ascii="PT Serif" w:eastAsia="Times New Roman" w:hAnsi="PT Serif" w:cs="Times New Roman"/>
          <w:color w:val="22272F"/>
          <w:sz w:val="15"/>
          <w:szCs w:val="15"/>
          <w:lang w:eastAsia="ru-RU"/>
        </w:rPr>
        <w:t> ГК РФ).</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Порядок заключения договора управления многоквартирным домом регламентирован ст. 162 ЖК РФ. Так,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w:t>
      </w:r>
      <w:hyperlink r:id="rId72" w:anchor="/document/12138291/entry/16201" w:history="1">
        <w:proofErr w:type="gramStart"/>
        <w:r w:rsidRPr="00D03AA9">
          <w:rPr>
            <w:rFonts w:ascii="PT Serif" w:eastAsia="Times New Roman" w:hAnsi="PT Serif" w:cs="Times New Roman"/>
            <w:color w:val="734C9B"/>
            <w:sz w:val="15"/>
            <w:lang w:eastAsia="ru-RU"/>
          </w:rPr>
          <w:t>ч</w:t>
        </w:r>
        <w:proofErr w:type="gramEnd"/>
        <w:r w:rsidRPr="00D03AA9">
          <w:rPr>
            <w:rFonts w:ascii="PT Serif" w:eastAsia="Times New Roman" w:hAnsi="PT Serif" w:cs="Times New Roman"/>
            <w:color w:val="734C9B"/>
            <w:sz w:val="15"/>
            <w:lang w:eastAsia="ru-RU"/>
          </w:rPr>
          <w:t>. 1 ст. 162</w:t>
        </w:r>
      </w:hyperlink>
      <w:r w:rsidRPr="00D03AA9">
        <w:rPr>
          <w:rFonts w:ascii="PT Serif" w:eastAsia="Times New Roman" w:hAnsi="PT Serif" w:cs="Times New Roman"/>
          <w:color w:val="22272F"/>
          <w:sz w:val="15"/>
          <w:szCs w:val="15"/>
          <w:lang w:eastAsia="ru-RU"/>
        </w:rPr>
        <w:t> ЖК РФ). При этом действующее жилищное законодательство не содержит правовых средств понуждения к заключению договора управления общим имуществом многоквартирного дома с управляющей организацией в случае отказа собственника от его заключения, за исключением ситуации, когда управляющая организация выбрана по результатам открытого конкурса, объявленного органом местного самоуправления</w:t>
      </w:r>
      <w:hyperlink r:id="rId73" w:anchor="/document/77572181/entry/1" w:history="1">
        <w:r w:rsidRPr="00D03AA9">
          <w:rPr>
            <w:rFonts w:ascii="PT Serif" w:eastAsia="Times New Roman" w:hAnsi="PT Serif" w:cs="Times New Roman"/>
            <w:color w:val="734C9B"/>
            <w:sz w:val="15"/>
            <w:lang w:eastAsia="ru-RU"/>
          </w:rPr>
          <w:t>*(1)</w:t>
        </w:r>
      </w:hyperlink>
      <w:r w:rsidRPr="00D03AA9">
        <w:rPr>
          <w:rFonts w:ascii="PT Serif" w:eastAsia="Times New Roman" w:hAnsi="PT Serif" w:cs="Times New Roman"/>
          <w:color w:val="22272F"/>
          <w:sz w:val="15"/>
          <w:szCs w:val="15"/>
          <w:lang w:eastAsia="ru-RU"/>
        </w:rPr>
        <w:t> (</w:t>
      </w:r>
      <w:hyperlink r:id="rId74" w:anchor="/document/12138291/entry/16105" w:history="1">
        <w:r w:rsidRPr="00D03AA9">
          <w:rPr>
            <w:rFonts w:ascii="PT Serif" w:eastAsia="Times New Roman" w:hAnsi="PT Serif" w:cs="Times New Roman"/>
            <w:color w:val="734C9B"/>
            <w:sz w:val="15"/>
            <w:lang w:eastAsia="ru-RU"/>
          </w:rPr>
          <w:t>ч. 5 ст. 161</w:t>
        </w:r>
      </w:hyperlink>
      <w:r w:rsidRPr="00D03AA9">
        <w:rPr>
          <w:rFonts w:ascii="PT Serif" w:eastAsia="Times New Roman" w:hAnsi="PT Serif" w:cs="Times New Roman"/>
          <w:color w:val="22272F"/>
          <w:sz w:val="15"/>
          <w:szCs w:val="15"/>
          <w:lang w:eastAsia="ru-RU"/>
        </w:rPr>
        <w:t> ЖК РФ). В этой связи смотрите, к примеру, </w:t>
      </w:r>
      <w:hyperlink r:id="rId75" w:anchor="/document/70462368/entry/0" w:history="1">
        <w:r w:rsidRPr="00D03AA9">
          <w:rPr>
            <w:rFonts w:ascii="PT Serif" w:eastAsia="Times New Roman" w:hAnsi="PT Serif" w:cs="Times New Roman"/>
            <w:color w:val="734C9B"/>
            <w:sz w:val="15"/>
            <w:lang w:eastAsia="ru-RU"/>
          </w:rPr>
          <w:t>определение</w:t>
        </w:r>
      </w:hyperlink>
      <w:r w:rsidRPr="00D03AA9">
        <w:rPr>
          <w:rFonts w:ascii="PT Serif" w:eastAsia="Times New Roman" w:hAnsi="PT Serif" w:cs="Times New Roman"/>
          <w:color w:val="22272F"/>
          <w:sz w:val="15"/>
          <w:szCs w:val="15"/>
          <w:lang w:eastAsia="ru-RU"/>
        </w:rPr>
        <w:t> СК по гражданским делам Верховного Суда РФ от 03.09.2013 N 5-КГ13-86, </w:t>
      </w:r>
      <w:hyperlink r:id="rId76" w:tgtFrame="_blank" w:history="1">
        <w:r w:rsidRPr="00D03AA9">
          <w:rPr>
            <w:rFonts w:ascii="PT Serif" w:eastAsia="Times New Roman" w:hAnsi="PT Serif" w:cs="Times New Roman"/>
            <w:color w:val="734C9B"/>
            <w:sz w:val="15"/>
            <w:lang w:eastAsia="ru-RU"/>
          </w:rPr>
          <w:t>решение</w:t>
        </w:r>
      </w:hyperlink>
      <w:r w:rsidRPr="00D03AA9">
        <w:rPr>
          <w:rFonts w:ascii="PT Serif" w:eastAsia="Times New Roman" w:hAnsi="PT Serif" w:cs="Times New Roman"/>
          <w:color w:val="22272F"/>
          <w:sz w:val="15"/>
          <w:szCs w:val="15"/>
          <w:lang w:eastAsia="ru-RU"/>
        </w:rPr>
        <w:t> Арбитражного суда Хабаровского края от 06.03.2017 по делу N А73-5536/2016, </w:t>
      </w:r>
      <w:hyperlink r:id="rId77" w:tgtFrame="_blank" w:history="1">
        <w:r w:rsidRPr="00D03AA9">
          <w:rPr>
            <w:rFonts w:ascii="PT Serif" w:eastAsia="Times New Roman" w:hAnsi="PT Serif" w:cs="Times New Roman"/>
            <w:color w:val="734C9B"/>
            <w:sz w:val="15"/>
            <w:lang w:eastAsia="ru-RU"/>
          </w:rPr>
          <w:t>решение</w:t>
        </w:r>
      </w:hyperlink>
      <w:r w:rsidRPr="00D03AA9">
        <w:rPr>
          <w:rFonts w:ascii="PT Serif" w:eastAsia="Times New Roman" w:hAnsi="PT Serif" w:cs="Times New Roman"/>
          <w:color w:val="22272F"/>
          <w:sz w:val="15"/>
          <w:szCs w:val="15"/>
          <w:lang w:eastAsia="ru-RU"/>
        </w:rPr>
        <w:t>Арбитражного суда Амурской области от 29.06.2016 по делу N А04-12261/2015.</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В рассматриваемом же случае управляющая организация не была выбрана по результатам открытого конкурса, объявленного органом местного самоуправления. Следовательно, обязанность заключения договора с управляющей организацией у собственника помещения отсутствует, поскольку она не предусмотрена ни </w:t>
      </w:r>
      <w:hyperlink r:id="rId78" w:anchor="/document/10164072/entry/0" w:history="1">
        <w:r w:rsidRPr="00D03AA9">
          <w:rPr>
            <w:rFonts w:ascii="PT Serif" w:eastAsia="Times New Roman" w:hAnsi="PT Serif" w:cs="Times New Roman"/>
            <w:color w:val="734C9B"/>
            <w:sz w:val="15"/>
            <w:lang w:eastAsia="ru-RU"/>
          </w:rPr>
          <w:t>Гражданским кодексом</w:t>
        </w:r>
      </w:hyperlink>
      <w:r w:rsidRPr="00D03AA9">
        <w:rPr>
          <w:rFonts w:ascii="PT Serif" w:eastAsia="Times New Roman" w:hAnsi="PT Serif" w:cs="Times New Roman"/>
          <w:color w:val="22272F"/>
          <w:sz w:val="15"/>
          <w:szCs w:val="15"/>
          <w:lang w:eastAsia="ru-RU"/>
        </w:rPr>
        <w:t> РФ, ни иными федеральными законами, а также не обусловлена принятым на себя в добровольном порядке обязательством. Данный вывод подтверждается судебной практикой (смотрите, например, </w:t>
      </w:r>
      <w:hyperlink r:id="rId79" w:anchor="/document/41620347/entry/0" w:history="1">
        <w:r w:rsidRPr="00D03AA9">
          <w:rPr>
            <w:rFonts w:ascii="PT Serif" w:eastAsia="Times New Roman" w:hAnsi="PT Serif" w:cs="Times New Roman"/>
            <w:color w:val="734C9B"/>
            <w:sz w:val="15"/>
            <w:lang w:eastAsia="ru-RU"/>
          </w:rPr>
          <w:t>постановление</w:t>
        </w:r>
      </w:hyperlink>
      <w:r w:rsidRPr="00D03AA9">
        <w:rPr>
          <w:rFonts w:ascii="PT Serif" w:eastAsia="Times New Roman" w:hAnsi="PT Serif" w:cs="Times New Roman"/>
          <w:color w:val="22272F"/>
          <w:sz w:val="15"/>
          <w:szCs w:val="15"/>
          <w:lang w:eastAsia="ru-RU"/>
        </w:rPr>
        <w:t> ФАС Московского округа от 01.07.2011 N Ф05-5902/11 по делу N А40-121079/2010, </w:t>
      </w:r>
      <w:hyperlink r:id="rId80" w:tgtFrame="_blank" w:history="1">
        <w:r w:rsidRPr="00D03AA9">
          <w:rPr>
            <w:rFonts w:ascii="PT Serif" w:eastAsia="Times New Roman" w:hAnsi="PT Serif" w:cs="Times New Roman"/>
            <w:color w:val="734C9B"/>
            <w:sz w:val="15"/>
            <w:lang w:eastAsia="ru-RU"/>
          </w:rPr>
          <w:t>решение</w:t>
        </w:r>
      </w:hyperlink>
      <w:r w:rsidRPr="00D03AA9">
        <w:rPr>
          <w:rFonts w:ascii="PT Serif" w:eastAsia="Times New Roman" w:hAnsi="PT Serif" w:cs="Times New Roman"/>
          <w:color w:val="22272F"/>
          <w:sz w:val="15"/>
          <w:szCs w:val="15"/>
          <w:lang w:eastAsia="ru-RU"/>
        </w:rPr>
        <w:t> Арбитражного суда Республики Бурятия от 20.06.2012 по делу N А10-5263/2011, </w:t>
      </w:r>
      <w:hyperlink r:id="rId81" w:tgtFrame="_blank" w:history="1">
        <w:r w:rsidRPr="00D03AA9">
          <w:rPr>
            <w:rFonts w:ascii="PT Serif" w:eastAsia="Times New Roman" w:hAnsi="PT Serif" w:cs="Times New Roman"/>
            <w:color w:val="734C9B"/>
            <w:sz w:val="15"/>
            <w:lang w:eastAsia="ru-RU"/>
          </w:rPr>
          <w:t>решение</w:t>
        </w:r>
      </w:hyperlink>
      <w:r w:rsidRPr="00D03AA9">
        <w:rPr>
          <w:rFonts w:ascii="PT Serif" w:eastAsia="Times New Roman" w:hAnsi="PT Serif" w:cs="Times New Roman"/>
          <w:color w:val="22272F"/>
          <w:sz w:val="15"/>
          <w:szCs w:val="15"/>
          <w:lang w:eastAsia="ru-RU"/>
        </w:rPr>
        <w:t> Арбитражного суда Самарской области от 04.03.2013 по делу N А55-32908/2012)</w:t>
      </w:r>
      <w:hyperlink r:id="rId82" w:anchor="/document/77572181/entry/2" w:history="1">
        <w:r w:rsidRPr="00D03AA9">
          <w:rPr>
            <w:rFonts w:ascii="PT Serif" w:eastAsia="Times New Roman" w:hAnsi="PT Serif" w:cs="Times New Roman"/>
            <w:color w:val="734C9B"/>
            <w:sz w:val="15"/>
            <w:lang w:eastAsia="ru-RU"/>
          </w:rPr>
          <w:t>*(2)</w:t>
        </w:r>
      </w:hyperlink>
      <w:r w:rsidRPr="00D03AA9">
        <w:rPr>
          <w:rFonts w:ascii="PT Serif" w:eastAsia="Times New Roman" w:hAnsi="PT Serif" w:cs="Times New Roman"/>
          <w:color w:val="22272F"/>
          <w:sz w:val="15"/>
          <w:szCs w:val="15"/>
          <w:lang w:eastAsia="ru-RU"/>
        </w:rPr>
        <w:t>.</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 xml:space="preserve">Однако отказ собственника помещения от подписания договора управления многоквартирным домом не освобождает его от участия в несении необходимых расходов, связанных с управлением общим имуществом этого дома в целях его содержания и эксплуатации. </w:t>
      </w:r>
      <w:proofErr w:type="gramStart"/>
      <w:r w:rsidRPr="00D03AA9">
        <w:rPr>
          <w:rFonts w:ascii="PT Serif" w:eastAsia="Times New Roman" w:hAnsi="PT Serif" w:cs="Times New Roman"/>
          <w:color w:val="22272F"/>
          <w:sz w:val="15"/>
          <w:szCs w:val="15"/>
          <w:lang w:eastAsia="ru-RU"/>
        </w:rPr>
        <w:t>Из положений </w:t>
      </w:r>
      <w:hyperlink r:id="rId83" w:anchor="/document/10164072/entry/210" w:history="1">
        <w:r w:rsidRPr="00D03AA9">
          <w:rPr>
            <w:rFonts w:ascii="PT Serif" w:eastAsia="Times New Roman" w:hAnsi="PT Serif" w:cs="Times New Roman"/>
            <w:color w:val="734C9B"/>
            <w:sz w:val="15"/>
            <w:lang w:eastAsia="ru-RU"/>
          </w:rPr>
          <w:t>ст. 210</w:t>
        </w:r>
      </w:hyperlink>
      <w:r w:rsidRPr="00D03AA9">
        <w:rPr>
          <w:rFonts w:ascii="PT Serif" w:eastAsia="Times New Roman" w:hAnsi="PT Serif" w:cs="Times New Roman"/>
          <w:color w:val="22272F"/>
          <w:sz w:val="15"/>
          <w:szCs w:val="15"/>
          <w:lang w:eastAsia="ru-RU"/>
        </w:rPr>
        <w:t>, </w:t>
      </w:r>
      <w:hyperlink r:id="rId84" w:anchor="/document/10164072/entry/249" w:history="1">
        <w:r w:rsidRPr="00D03AA9">
          <w:rPr>
            <w:rFonts w:ascii="PT Serif" w:eastAsia="Times New Roman" w:hAnsi="PT Serif" w:cs="Times New Roman"/>
            <w:color w:val="734C9B"/>
            <w:sz w:val="15"/>
            <w:lang w:eastAsia="ru-RU"/>
          </w:rPr>
          <w:t>ст. 249</w:t>
        </w:r>
      </w:hyperlink>
      <w:r w:rsidRPr="00D03AA9">
        <w:rPr>
          <w:rFonts w:ascii="PT Serif" w:eastAsia="Times New Roman" w:hAnsi="PT Serif" w:cs="Times New Roman"/>
          <w:color w:val="22272F"/>
          <w:sz w:val="15"/>
          <w:szCs w:val="15"/>
          <w:lang w:eastAsia="ru-RU"/>
        </w:rPr>
        <w:t> ГК РФ, </w:t>
      </w:r>
      <w:hyperlink r:id="rId85" w:anchor="/document/12138291/entry/39" w:history="1">
        <w:r w:rsidRPr="00D03AA9">
          <w:rPr>
            <w:rFonts w:ascii="PT Serif" w:eastAsia="Times New Roman" w:hAnsi="PT Serif" w:cs="Times New Roman"/>
            <w:color w:val="734C9B"/>
            <w:sz w:val="15"/>
            <w:lang w:eastAsia="ru-RU"/>
          </w:rPr>
          <w:t>ст. 39</w:t>
        </w:r>
      </w:hyperlink>
      <w:r w:rsidRPr="00D03AA9">
        <w:rPr>
          <w:rFonts w:ascii="PT Serif" w:eastAsia="Times New Roman" w:hAnsi="PT Serif" w:cs="Times New Roman"/>
          <w:color w:val="22272F"/>
          <w:sz w:val="15"/>
          <w:szCs w:val="15"/>
          <w:lang w:eastAsia="ru-RU"/>
        </w:rPr>
        <w:t>, </w:t>
      </w:r>
      <w:hyperlink r:id="rId86" w:anchor="/document/12138291/entry/15801" w:history="1">
        <w:r w:rsidRPr="00D03AA9">
          <w:rPr>
            <w:rFonts w:ascii="PT Serif" w:eastAsia="Times New Roman" w:hAnsi="PT Serif" w:cs="Times New Roman"/>
            <w:color w:val="734C9B"/>
            <w:sz w:val="15"/>
            <w:lang w:eastAsia="ru-RU"/>
          </w:rPr>
          <w:t>ч. 1 ст. 158</w:t>
        </w:r>
      </w:hyperlink>
      <w:r w:rsidRPr="00D03AA9">
        <w:rPr>
          <w:rFonts w:ascii="PT Serif" w:eastAsia="Times New Roman" w:hAnsi="PT Serif" w:cs="Times New Roman"/>
          <w:color w:val="22272F"/>
          <w:sz w:val="15"/>
          <w:szCs w:val="15"/>
          <w:lang w:eastAsia="ru-RU"/>
        </w:rPr>
        <w:t> ЖК РФ следует, что на собственника помещения в многоквартирном доме возлагается обязанность нести расходы на содержание принадлежащего ему помещения,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roofErr w:type="gramEnd"/>
      <w:r w:rsidRPr="00D03AA9">
        <w:rPr>
          <w:rFonts w:ascii="PT Serif" w:eastAsia="Times New Roman" w:hAnsi="PT Serif" w:cs="Times New Roman"/>
          <w:color w:val="22272F"/>
          <w:sz w:val="15"/>
          <w:szCs w:val="15"/>
          <w:lang w:eastAsia="ru-RU"/>
        </w:rPr>
        <w:t>, взносов на капитальный ремонт. Данная обязанность возникает в силу закона и не обусловлена наличием договорных отношений с управляющей организацией.</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Отметим, что обладатели иных вещных прав, включая право оперативного управления, в приведенных нормах не упоминаются. Вместе с тем право оперативного управления действующим законодательством рассматривается как ограниченное вещное право наряду с правом собственности (</w:t>
      </w:r>
      <w:hyperlink r:id="rId87" w:anchor="/document/10164072/entry/216" w:history="1">
        <w:r w:rsidRPr="00D03AA9">
          <w:rPr>
            <w:rFonts w:ascii="PT Serif" w:eastAsia="Times New Roman" w:hAnsi="PT Serif" w:cs="Times New Roman"/>
            <w:color w:val="734C9B"/>
            <w:sz w:val="15"/>
            <w:lang w:eastAsia="ru-RU"/>
          </w:rPr>
          <w:t>ст. 216</w:t>
        </w:r>
      </w:hyperlink>
      <w:r w:rsidRPr="00D03AA9">
        <w:rPr>
          <w:rFonts w:ascii="PT Serif" w:eastAsia="Times New Roman" w:hAnsi="PT Serif" w:cs="Times New Roman"/>
          <w:color w:val="22272F"/>
          <w:sz w:val="15"/>
          <w:szCs w:val="15"/>
          <w:lang w:eastAsia="ru-RU"/>
        </w:rPr>
        <w:t> ГК РФ). Согласно </w:t>
      </w:r>
      <w:hyperlink r:id="rId88" w:anchor="/document/10164072/entry/2961" w:history="1">
        <w:r w:rsidRPr="00D03AA9">
          <w:rPr>
            <w:rFonts w:ascii="PT Serif" w:eastAsia="Times New Roman" w:hAnsi="PT Serif" w:cs="Times New Roman"/>
            <w:color w:val="734C9B"/>
            <w:sz w:val="15"/>
            <w:lang w:eastAsia="ru-RU"/>
          </w:rPr>
          <w:t>п. 1 ст. 296</w:t>
        </w:r>
      </w:hyperlink>
      <w:r w:rsidRPr="00D03AA9">
        <w:rPr>
          <w:rFonts w:ascii="PT Serif" w:eastAsia="Times New Roman" w:hAnsi="PT Serif" w:cs="Times New Roman"/>
          <w:color w:val="22272F"/>
          <w:sz w:val="15"/>
          <w:szCs w:val="15"/>
          <w:lang w:eastAsia="ru-RU"/>
        </w:rPr>
        <w:t> ГК РФ учреждения и казенные предприятия,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proofErr w:type="gramStart"/>
      <w:r w:rsidRPr="00D03AA9">
        <w:rPr>
          <w:rFonts w:ascii="PT Serif" w:eastAsia="Times New Roman" w:hAnsi="PT Serif" w:cs="Times New Roman"/>
          <w:color w:val="22272F"/>
          <w:sz w:val="15"/>
          <w:szCs w:val="15"/>
          <w:lang w:eastAsia="ru-RU"/>
        </w:rPr>
        <w:t>Высший Арбитражный Суд РФ придерживается позиции о том, что передача помещения в многоквартирном доме в оперативное управление исключает содержание общего имущества собственником помещения, в силу закона соответствующее бремя возлагается на лицо, которому помещение передано в оперативное управление (смотрите, к примеру, </w:t>
      </w:r>
      <w:hyperlink r:id="rId89" w:anchor="/document/59704731/entry/0" w:history="1">
        <w:r w:rsidRPr="00D03AA9">
          <w:rPr>
            <w:rFonts w:ascii="PT Serif" w:eastAsia="Times New Roman" w:hAnsi="PT Serif" w:cs="Times New Roman"/>
            <w:color w:val="734C9B"/>
            <w:sz w:val="15"/>
            <w:lang w:eastAsia="ru-RU"/>
          </w:rPr>
          <w:t>определение</w:t>
        </w:r>
      </w:hyperlink>
      <w:r w:rsidRPr="00D03AA9">
        <w:rPr>
          <w:rFonts w:ascii="PT Serif" w:eastAsia="Times New Roman" w:hAnsi="PT Serif" w:cs="Times New Roman"/>
          <w:color w:val="22272F"/>
          <w:sz w:val="15"/>
          <w:szCs w:val="15"/>
          <w:lang w:eastAsia="ru-RU"/>
        </w:rPr>
        <w:t> от 23.03.2011 N ВАС-3145/11, </w:t>
      </w:r>
      <w:hyperlink r:id="rId90" w:anchor="/document/55559308/entry/0" w:history="1">
        <w:r w:rsidRPr="00D03AA9">
          <w:rPr>
            <w:rFonts w:ascii="PT Serif" w:eastAsia="Times New Roman" w:hAnsi="PT Serif" w:cs="Times New Roman"/>
            <w:color w:val="734C9B"/>
            <w:sz w:val="15"/>
            <w:lang w:eastAsia="ru-RU"/>
          </w:rPr>
          <w:t>определение</w:t>
        </w:r>
      </w:hyperlink>
      <w:r w:rsidRPr="00D03AA9">
        <w:rPr>
          <w:rFonts w:ascii="PT Serif" w:eastAsia="Times New Roman" w:hAnsi="PT Serif" w:cs="Times New Roman"/>
          <w:color w:val="22272F"/>
          <w:sz w:val="15"/>
          <w:szCs w:val="15"/>
          <w:lang w:eastAsia="ru-RU"/>
        </w:rPr>
        <w:t> от 25.05.2012 N ВАС-6027/12).</w:t>
      </w:r>
      <w:proofErr w:type="gramEnd"/>
      <w:r w:rsidRPr="00D03AA9">
        <w:rPr>
          <w:rFonts w:ascii="PT Serif" w:eastAsia="Times New Roman" w:hAnsi="PT Serif" w:cs="Times New Roman"/>
          <w:color w:val="22272F"/>
          <w:sz w:val="15"/>
          <w:szCs w:val="15"/>
          <w:lang w:eastAsia="ru-RU"/>
        </w:rPr>
        <w:t xml:space="preserve"> Поэтому, если при передаче помещения в оперативное управление собственник не сделал изъятий в части сохранения за собой ответственности по его содержанию, в том числе по содержанию общего имущества многоквартирного дома, обеспечивающего функционирование переданного помещения, то бремя содержания общего имущества в многоквартирном доме возлагается на лицо, обладающее помещением на праве оперативного управления (смотрите, например, </w:t>
      </w:r>
      <w:hyperlink r:id="rId91" w:anchor="/document/53872951/entry/0" w:history="1">
        <w:r w:rsidRPr="00D03AA9">
          <w:rPr>
            <w:rFonts w:ascii="PT Serif" w:eastAsia="Times New Roman" w:hAnsi="PT Serif" w:cs="Times New Roman"/>
            <w:color w:val="734C9B"/>
            <w:sz w:val="15"/>
            <w:lang w:eastAsia="ru-RU"/>
          </w:rPr>
          <w:t>постановление</w:t>
        </w:r>
        <w:proofErr w:type="gramStart"/>
      </w:hyperlink>
      <w:r w:rsidRPr="00D03AA9">
        <w:rPr>
          <w:rFonts w:ascii="PT Serif" w:eastAsia="Times New Roman" w:hAnsi="PT Serif" w:cs="Times New Roman"/>
          <w:color w:val="22272F"/>
          <w:sz w:val="15"/>
          <w:szCs w:val="15"/>
          <w:lang w:eastAsia="ru-RU"/>
        </w:rPr>
        <w:t> В</w:t>
      </w:r>
      <w:proofErr w:type="gramEnd"/>
      <w:r w:rsidRPr="00D03AA9">
        <w:rPr>
          <w:rFonts w:ascii="PT Serif" w:eastAsia="Times New Roman" w:hAnsi="PT Serif" w:cs="Times New Roman"/>
          <w:color w:val="22272F"/>
          <w:sz w:val="15"/>
          <w:szCs w:val="15"/>
          <w:lang w:eastAsia="ru-RU"/>
        </w:rPr>
        <w:t xml:space="preserve">осьмого арбитражного апелляционного суда от 16.04.2012 </w:t>
      </w:r>
      <w:proofErr w:type="gramStart"/>
      <w:r w:rsidRPr="00D03AA9">
        <w:rPr>
          <w:rFonts w:ascii="PT Serif" w:eastAsia="Times New Roman" w:hAnsi="PT Serif" w:cs="Times New Roman"/>
          <w:color w:val="22272F"/>
          <w:sz w:val="15"/>
          <w:szCs w:val="15"/>
          <w:lang w:eastAsia="ru-RU"/>
        </w:rPr>
        <w:t>N 08АП-1102/12).</w:t>
      </w:r>
      <w:proofErr w:type="gramEnd"/>
      <w:r w:rsidRPr="00D03AA9">
        <w:rPr>
          <w:rFonts w:ascii="PT Serif" w:eastAsia="Times New Roman" w:hAnsi="PT Serif" w:cs="Times New Roman"/>
          <w:color w:val="22272F"/>
          <w:sz w:val="15"/>
          <w:szCs w:val="15"/>
          <w:lang w:eastAsia="ru-RU"/>
        </w:rPr>
        <w:t xml:space="preserve"> Это связано с тем, что при передаче имущества в оперативное управление публично-правовое образование, сохраняя титул собственника этого имущества, утрачивает свои основные правомочия по владению и пользованию этим имуществом.</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Таким образом, отсутствие договорных отношений с управляющей организацией не освобождает субъекта права оперативного управления от участия в несении расходов по содержанию и ремонту общего имущества многоквартирного дома (</w:t>
      </w:r>
      <w:hyperlink r:id="rId92" w:anchor="/document/71821906/entry/0" w:history="1">
        <w:r w:rsidRPr="00D03AA9">
          <w:rPr>
            <w:rFonts w:ascii="PT Serif" w:eastAsia="Times New Roman" w:hAnsi="PT Serif" w:cs="Times New Roman"/>
            <w:color w:val="734C9B"/>
            <w:sz w:val="15"/>
            <w:lang w:eastAsia="ru-RU"/>
          </w:rPr>
          <w:t>определение</w:t>
        </w:r>
      </w:hyperlink>
      <w:r w:rsidRPr="00D03AA9">
        <w:rPr>
          <w:rFonts w:ascii="PT Serif" w:eastAsia="Times New Roman" w:hAnsi="PT Serif" w:cs="Times New Roman"/>
          <w:color w:val="22272F"/>
          <w:sz w:val="15"/>
          <w:szCs w:val="15"/>
          <w:lang w:eastAsia="ru-RU"/>
        </w:rPr>
        <w:t> СК по экономическим спорам Верховного Суда РФ от 29.11.2017 N 305-ЭС17-10430, </w:t>
      </w:r>
      <w:hyperlink r:id="rId93" w:anchor="/document/61766896/entry/0" w:history="1">
        <w:r w:rsidRPr="00D03AA9">
          <w:rPr>
            <w:rFonts w:ascii="PT Serif" w:eastAsia="Times New Roman" w:hAnsi="PT Serif" w:cs="Times New Roman"/>
            <w:color w:val="734C9B"/>
            <w:sz w:val="15"/>
            <w:lang w:eastAsia="ru-RU"/>
          </w:rPr>
          <w:t>постановление</w:t>
        </w:r>
        <w:proofErr w:type="gramStart"/>
      </w:hyperlink>
      <w:r w:rsidRPr="00D03AA9">
        <w:rPr>
          <w:rFonts w:ascii="PT Serif" w:eastAsia="Times New Roman" w:hAnsi="PT Serif" w:cs="Times New Roman"/>
          <w:color w:val="22272F"/>
          <w:sz w:val="15"/>
          <w:szCs w:val="15"/>
          <w:lang w:eastAsia="ru-RU"/>
        </w:rPr>
        <w:t> Ш</w:t>
      </w:r>
      <w:proofErr w:type="gramEnd"/>
      <w:r w:rsidRPr="00D03AA9">
        <w:rPr>
          <w:rFonts w:ascii="PT Serif" w:eastAsia="Times New Roman" w:hAnsi="PT Serif" w:cs="Times New Roman"/>
          <w:color w:val="22272F"/>
          <w:sz w:val="15"/>
          <w:szCs w:val="15"/>
          <w:lang w:eastAsia="ru-RU"/>
        </w:rPr>
        <w:t>естого арбитражного апелляционного суда от 10.02.2017 N 06АП-7607/16).</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2. По вопросу о правомочии субъектов права оперативного управления на помещение в многоквартирном доме заключать договоры с управляющей организацией отметим, что на основании </w:t>
      </w:r>
      <w:hyperlink r:id="rId94" w:anchor="/document/10164072/entry/2961" w:history="1">
        <w:r w:rsidRPr="00D03AA9">
          <w:rPr>
            <w:rFonts w:ascii="PT Serif" w:eastAsia="Times New Roman" w:hAnsi="PT Serif" w:cs="Times New Roman"/>
            <w:color w:val="734C9B"/>
            <w:sz w:val="15"/>
            <w:lang w:eastAsia="ru-RU"/>
          </w:rPr>
          <w:t>п. 1 ст. 296</w:t>
        </w:r>
      </w:hyperlink>
      <w:r w:rsidRPr="00D03AA9">
        <w:rPr>
          <w:rFonts w:ascii="PT Serif" w:eastAsia="Times New Roman" w:hAnsi="PT Serif" w:cs="Times New Roman"/>
          <w:color w:val="22272F"/>
          <w:sz w:val="15"/>
          <w:szCs w:val="15"/>
          <w:lang w:eastAsia="ru-RU"/>
        </w:rPr>
        <w:t> ГК РФ такие лица ограничены лишь в правомочии распоряжения закрепленным помещением. В то же время управление общим имуществом многоквартирного дома не предполагает распоряжения им, поскольку содержанием правоотношений по договору управления является обеспечение надлежащего содержания общего имущества дома, решение вопросов пользования этим имуществом, а также предоставления коммунальных услуг пользователям помещений (</w:t>
      </w:r>
      <w:hyperlink r:id="rId95" w:anchor="/document/12138291/entry/161" w:history="1">
        <w:r w:rsidRPr="00D03AA9">
          <w:rPr>
            <w:rFonts w:ascii="PT Serif" w:eastAsia="Times New Roman" w:hAnsi="PT Serif" w:cs="Times New Roman"/>
            <w:color w:val="734C9B"/>
            <w:sz w:val="15"/>
            <w:lang w:eastAsia="ru-RU"/>
          </w:rPr>
          <w:t>ст. 161</w:t>
        </w:r>
      </w:hyperlink>
      <w:r w:rsidRPr="00D03AA9">
        <w:rPr>
          <w:rFonts w:ascii="PT Serif" w:eastAsia="Times New Roman" w:hAnsi="PT Serif" w:cs="Times New Roman"/>
          <w:color w:val="22272F"/>
          <w:sz w:val="15"/>
          <w:szCs w:val="15"/>
          <w:lang w:eastAsia="ru-RU"/>
        </w:rPr>
        <w:t>ЖК РФ). Поэтому запрет на отчуждение или распоряжение иным способом закрепленным имуществом, установленный в </w:t>
      </w:r>
      <w:hyperlink r:id="rId96" w:anchor="/document/10164072/entry/298" w:history="1">
        <w:r w:rsidRPr="00D03AA9">
          <w:rPr>
            <w:rFonts w:ascii="PT Serif" w:eastAsia="Times New Roman" w:hAnsi="PT Serif" w:cs="Times New Roman"/>
            <w:color w:val="734C9B"/>
            <w:sz w:val="15"/>
            <w:lang w:eastAsia="ru-RU"/>
          </w:rPr>
          <w:t>ст. 298</w:t>
        </w:r>
      </w:hyperlink>
      <w:r w:rsidRPr="00D03AA9">
        <w:rPr>
          <w:rFonts w:ascii="PT Serif" w:eastAsia="Times New Roman" w:hAnsi="PT Serif" w:cs="Times New Roman"/>
          <w:color w:val="22272F"/>
          <w:sz w:val="15"/>
          <w:szCs w:val="15"/>
          <w:lang w:eastAsia="ru-RU"/>
        </w:rPr>
        <w:t> ГК РФ, не включает в себя запрет обладателю права оперативного управления на помещение в многоквартирном доме заключать с управляющей организацией договор управления многоквартирным домом. Заключение такого договора происходит в рамках владения и пользования закрепленным имуществом и не противоречит ни целям деятельности правообладателя, ни интересам публичного собственника (</w:t>
      </w:r>
      <w:hyperlink r:id="rId97" w:anchor="/document/53943019/entry/0" w:history="1">
        <w:r w:rsidRPr="00D03AA9">
          <w:rPr>
            <w:rFonts w:ascii="PT Serif" w:eastAsia="Times New Roman" w:hAnsi="PT Serif" w:cs="Times New Roman"/>
            <w:color w:val="734C9B"/>
            <w:sz w:val="15"/>
            <w:lang w:eastAsia="ru-RU"/>
          </w:rPr>
          <w:t>постановление</w:t>
        </w:r>
        <w:proofErr w:type="gramStart"/>
      </w:hyperlink>
      <w:r w:rsidRPr="00D03AA9">
        <w:rPr>
          <w:rFonts w:ascii="PT Serif" w:eastAsia="Times New Roman" w:hAnsi="PT Serif" w:cs="Times New Roman"/>
          <w:color w:val="22272F"/>
          <w:sz w:val="15"/>
          <w:szCs w:val="15"/>
          <w:lang w:eastAsia="ru-RU"/>
        </w:rPr>
        <w:t> Ч</w:t>
      </w:r>
      <w:proofErr w:type="gramEnd"/>
      <w:r w:rsidRPr="00D03AA9">
        <w:rPr>
          <w:rFonts w:ascii="PT Serif" w:eastAsia="Times New Roman" w:hAnsi="PT Serif" w:cs="Times New Roman"/>
          <w:color w:val="22272F"/>
          <w:sz w:val="15"/>
          <w:szCs w:val="15"/>
          <w:lang w:eastAsia="ru-RU"/>
        </w:rPr>
        <w:t>етырнадцатого арбитражного апелляционного суда от 29.05.2012 N 14АП-1807/12, </w:t>
      </w:r>
      <w:hyperlink r:id="rId98" w:anchor="/document/62267541/entry/0" w:history="1">
        <w:r w:rsidRPr="00D03AA9">
          <w:rPr>
            <w:rFonts w:ascii="PT Serif" w:eastAsia="Times New Roman" w:hAnsi="PT Serif" w:cs="Times New Roman"/>
            <w:color w:val="734C9B"/>
            <w:sz w:val="15"/>
            <w:lang w:eastAsia="ru-RU"/>
          </w:rPr>
          <w:t>постановление</w:t>
        </w:r>
      </w:hyperlink>
      <w:r w:rsidRPr="00D03AA9">
        <w:rPr>
          <w:rFonts w:ascii="PT Serif" w:eastAsia="Times New Roman" w:hAnsi="PT Serif" w:cs="Times New Roman"/>
          <w:color w:val="22272F"/>
          <w:sz w:val="15"/>
          <w:szCs w:val="15"/>
          <w:lang w:eastAsia="ru-RU"/>
        </w:rPr>
        <w:t> Шестого арбитражного апелляционного суда от 08.12.2017 N 06АП-6241/17).</w:t>
      </w:r>
    </w:p>
    <w:p w:rsidR="00D03AA9" w:rsidRPr="00D03AA9" w:rsidRDefault="00D03AA9" w:rsidP="00D03AA9">
      <w:pPr>
        <w:shd w:val="clear" w:color="auto" w:fill="FFFFFF"/>
        <w:spacing w:before="100" w:beforeAutospacing="1" w:after="100" w:afterAutospacing="1" w:line="240" w:lineRule="auto"/>
        <w:jc w:val="right"/>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Ответ подготовил:</w:t>
      </w:r>
    </w:p>
    <w:p w:rsidR="00D03AA9" w:rsidRPr="00D03AA9" w:rsidRDefault="00D03AA9" w:rsidP="00D03AA9">
      <w:pPr>
        <w:shd w:val="clear" w:color="auto" w:fill="FFFFFF"/>
        <w:spacing w:before="100" w:beforeAutospacing="1" w:after="100" w:afterAutospacing="1" w:line="240" w:lineRule="auto"/>
        <w:jc w:val="right"/>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Эксперт службы Правового консалтинга ГАРАНТ</w:t>
      </w:r>
    </w:p>
    <w:p w:rsidR="00D03AA9" w:rsidRPr="00D03AA9" w:rsidRDefault="00D03AA9" w:rsidP="00D03AA9">
      <w:pPr>
        <w:shd w:val="clear" w:color="auto" w:fill="FFFFFF"/>
        <w:spacing w:before="100" w:beforeAutospacing="1" w:after="100" w:afterAutospacing="1" w:line="240" w:lineRule="auto"/>
        <w:jc w:val="right"/>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Амирова Лариса</w:t>
      </w:r>
    </w:p>
    <w:p w:rsidR="00D03AA9" w:rsidRPr="00D03AA9" w:rsidRDefault="00D03AA9" w:rsidP="00D03AA9">
      <w:pPr>
        <w:shd w:val="clear" w:color="auto" w:fill="FFFFFF"/>
        <w:spacing w:before="100" w:beforeAutospacing="1" w:after="100" w:afterAutospacing="1" w:line="240" w:lineRule="auto"/>
        <w:jc w:val="right"/>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Ответ прошел контроль качества</w:t>
      </w:r>
    </w:p>
    <w:p w:rsidR="00D03AA9" w:rsidRPr="00D03AA9" w:rsidRDefault="00D03AA9" w:rsidP="00D03AA9">
      <w:pPr>
        <w:shd w:val="clear" w:color="auto" w:fill="FFFFFF"/>
        <w:spacing w:before="100" w:beforeAutospacing="1" w:after="100" w:afterAutospacing="1" w:line="240" w:lineRule="auto"/>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19 сентября 2018 г.</w:t>
      </w:r>
    </w:p>
    <w:p w:rsidR="00D03AA9" w:rsidRPr="00D03AA9" w:rsidRDefault="00D03AA9" w:rsidP="00D03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D03AA9">
        <w:rPr>
          <w:rFonts w:ascii="Courier New" w:eastAsia="Times New Roman" w:hAnsi="Courier New" w:cs="Courier New"/>
          <w:color w:val="22272F"/>
          <w:sz w:val="21"/>
          <w:szCs w:val="21"/>
          <w:lang w:eastAsia="ru-RU"/>
        </w:rPr>
        <w:t>─────────────────────────────────────────────────────────────────────────</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proofErr w:type="gramStart"/>
      <w:r w:rsidRPr="00D03AA9">
        <w:rPr>
          <w:rFonts w:ascii="PT Serif" w:eastAsia="Times New Roman" w:hAnsi="PT Serif" w:cs="Times New Roman"/>
          <w:color w:val="22272F"/>
          <w:sz w:val="15"/>
          <w:szCs w:val="15"/>
          <w:lang w:eastAsia="ru-RU"/>
        </w:rPr>
        <w:t>*(1) Открытый конкурс по отбору управляющей организации проводится в случаях, указанных в </w:t>
      </w:r>
      <w:hyperlink r:id="rId99" w:anchor="/document/12138291/entry/1610013" w:history="1">
        <w:r w:rsidRPr="00D03AA9">
          <w:rPr>
            <w:rFonts w:ascii="PT Serif" w:eastAsia="Times New Roman" w:hAnsi="PT Serif" w:cs="Times New Roman"/>
            <w:color w:val="734C9B"/>
            <w:sz w:val="15"/>
            <w:lang w:eastAsia="ru-RU"/>
          </w:rPr>
          <w:t>ч. 13 ст. 161</w:t>
        </w:r>
      </w:hyperlink>
      <w:r w:rsidRPr="00D03AA9">
        <w:rPr>
          <w:rFonts w:ascii="PT Serif" w:eastAsia="Times New Roman" w:hAnsi="PT Serif" w:cs="Times New Roman"/>
          <w:color w:val="22272F"/>
          <w:sz w:val="15"/>
          <w:szCs w:val="15"/>
          <w:lang w:eastAsia="ru-RU"/>
        </w:rPr>
        <w:t> и </w:t>
      </w:r>
      <w:hyperlink r:id="rId100" w:anchor="/document/12138291/entry/1205" w:history="1">
        <w:r w:rsidRPr="00D03AA9">
          <w:rPr>
            <w:rFonts w:ascii="PT Serif" w:eastAsia="Times New Roman" w:hAnsi="PT Serif" w:cs="Times New Roman"/>
            <w:color w:val="734C9B"/>
            <w:sz w:val="15"/>
            <w:lang w:eastAsia="ru-RU"/>
          </w:rPr>
          <w:t>ч. 5 ст. 200</w:t>
        </w:r>
      </w:hyperlink>
      <w:r w:rsidRPr="00D03AA9">
        <w:rPr>
          <w:rFonts w:ascii="PT Serif" w:eastAsia="Times New Roman" w:hAnsi="PT Serif" w:cs="Times New Roman"/>
          <w:color w:val="22272F"/>
          <w:sz w:val="15"/>
          <w:szCs w:val="15"/>
          <w:lang w:eastAsia="ru-RU"/>
        </w:rPr>
        <w:t> ЖК РФ,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w:t>
      </w:r>
      <w:proofErr w:type="gramEnd"/>
      <w:r w:rsidRPr="00D03AA9">
        <w:rPr>
          <w:rFonts w:ascii="PT Serif" w:eastAsia="Times New Roman" w:hAnsi="PT Serif" w:cs="Times New Roman"/>
          <w:color w:val="22272F"/>
          <w:sz w:val="15"/>
          <w:szCs w:val="15"/>
          <w:lang w:eastAsia="ru-RU"/>
        </w:rPr>
        <w:t xml:space="preserve">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w:t>
      </w:r>
      <w:hyperlink r:id="rId101" w:anchor="/document/12138291/entry/16104" w:history="1">
        <w:proofErr w:type="gramStart"/>
        <w:r w:rsidRPr="00D03AA9">
          <w:rPr>
            <w:rFonts w:ascii="PT Serif" w:eastAsia="Times New Roman" w:hAnsi="PT Serif" w:cs="Times New Roman"/>
            <w:color w:val="734C9B"/>
            <w:sz w:val="15"/>
            <w:lang w:eastAsia="ru-RU"/>
          </w:rPr>
          <w:t>ч</w:t>
        </w:r>
        <w:proofErr w:type="gramEnd"/>
        <w:r w:rsidRPr="00D03AA9">
          <w:rPr>
            <w:rFonts w:ascii="PT Serif" w:eastAsia="Times New Roman" w:hAnsi="PT Serif" w:cs="Times New Roman"/>
            <w:color w:val="734C9B"/>
            <w:sz w:val="15"/>
            <w:lang w:eastAsia="ru-RU"/>
          </w:rPr>
          <w:t>. 4 ст. 161</w:t>
        </w:r>
      </w:hyperlink>
      <w:r w:rsidRPr="00D03AA9">
        <w:rPr>
          <w:rFonts w:ascii="PT Serif" w:eastAsia="Times New Roman" w:hAnsi="PT Serif" w:cs="Times New Roman"/>
          <w:color w:val="22272F"/>
          <w:sz w:val="15"/>
          <w:szCs w:val="15"/>
          <w:lang w:eastAsia="ru-RU"/>
        </w:rPr>
        <w:t> ЖК РФ).</w:t>
      </w:r>
    </w:p>
    <w:p w:rsidR="00D03AA9" w:rsidRPr="00D03AA9" w:rsidRDefault="00D03AA9" w:rsidP="00D03AA9">
      <w:pPr>
        <w:shd w:val="clear" w:color="auto" w:fill="FFFFFF"/>
        <w:spacing w:before="100" w:beforeAutospacing="1" w:after="100" w:afterAutospacing="1" w:line="240" w:lineRule="auto"/>
        <w:jc w:val="both"/>
        <w:rPr>
          <w:rFonts w:ascii="PT Serif" w:eastAsia="Times New Roman" w:hAnsi="PT Serif" w:cs="Times New Roman"/>
          <w:color w:val="22272F"/>
          <w:sz w:val="15"/>
          <w:szCs w:val="15"/>
          <w:lang w:eastAsia="ru-RU"/>
        </w:rPr>
      </w:pPr>
      <w:r w:rsidRPr="00D03AA9">
        <w:rPr>
          <w:rFonts w:ascii="PT Serif" w:eastAsia="Times New Roman" w:hAnsi="PT Serif" w:cs="Times New Roman"/>
          <w:color w:val="22272F"/>
          <w:sz w:val="15"/>
          <w:szCs w:val="15"/>
          <w:lang w:eastAsia="ru-RU"/>
        </w:rPr>
        <w:t>*(2) Справедливости ради заметим, что отдельные суды обязывают собственников заключить договор с управляющей организацией, даже если решение об ее избрании принято на общем собрании домовладельцев (смотрите, например, </w:t>
      </w:r>
      <w:hyperlink r:id="rId102" w:tgtFrame="_blank" w:history="1">
        <w:r w:rsidRPr="00D03AA9">
          <w:rPr>
            <w:rFonts w:ascii="PT Serif" w:eastAsia="Times New Roman" w:hAnsi="PT Serif" w:cs="Times New Roman"/>
            <w:color w:val="734C9B"/>
            <w:sz w:val="15"/>
            <w:lang w:eastAsia="ru-RU"/>
          </w:rPr>
          <w:t>решение</w:t>
        </w:r>
      </w:hyperlink>
      <w:r w:rsidRPr="00D03AA9">
        <w:rPr>
          <w:rFonts w:ascii="PT Serif" w:eastAsia="Times New Roman" w:hAnsi="PT Serif" w:cs="Times New Roman"/>
          <w:color w:val="22272F"/>
          <w:sz w:val="15"/>
          <w:szCs w:val="15"/>
          <w:lang w:eastAsia="ru-RU"/>
        </w:rPr>
        <w:t> Арбитражного суда Ростовской области от 13.07.2007 по делу N А53-5212/07). Полагаем, что такой подход не согласуется с основополагающим гражданско-правовым принципом свободы договора, закрепленным в </w:t>
      </w:r>
      <w:hyperlink r:id="rId103" w:anchor="/document/10164072/entry/1229" w:history="1">
        <w:r w:rsidRPr="00D03AA9">
          <w:rPr>
            <w:rFonts w:ascii="PT Serif" w:eastAsia="Times New Roman" w:hAnsi="PT Serif" w:cs="Times New Roman"/>
            <w:color w:val="734C9B"/>
            <w:sz w:val="15"/>
            <w:lang w:eastAsia="ru-RU"/>
          </w:rPr>
          <w:t>п. 1 ст. 1</w:t>
        </w:r>
      </w:hyperlink>
      <w:r w:rsidRPr="00D03AA9">
        <w:rPr>
          <w:rFonts w:ascii="PT Serif" w:eastAsia="Times New Roman" w:hAnsi="PT Serif" w:cs="Times New Roman"/>
          <w:color w:val="22272F"/>
          <w:sz w:val="15"/>
          <w:szCs w:val="15"/>
          <w:lang w:eastAsia="ru-RU"/>
        </w:rPr>
        <w:t>, </w:t>
      </w:r>
      <w:hyperlink r:id="rId104" w:anchor="/document/10164072/entry/421" w:history="1">
        <w:r w:rsidRPr="00D03AA9">
          <w:rPr>
            <w:rFonts w:ascii="PT Serif" w:eastAsia="Times New Roman" w:hAnsi="PT Serif" w:cs="Times New Roman"/>
            <w:color w:val="734C9B"/>
            <w:sz w:val="15"/>
            <w:lang w:eastAsia="ru-RU"/>
          </w:rPr>
          <w:t>ст. 421</w:t>
        </w:r>
      </w:hyperlink>
      <w:r w:rsidRPr="00D03AA9">
        <w:rPr>
          <w:rFonts w:ascii="PT Serif" w:eastAsia="Times New Roman" w:hAnsi="PT Serif" w:cs="Times New Roman"/>
          <w:color w:val="22272F"/>
          <w:sz w:val="15"/>
          <w:szCs w:val="15"/>
          <w:lang w:eastAsia="ru-RU"/>
        </w:rPr>
        <w:t> ГК РФ.</w:t>
      </w:r>
    </w:p>
    <w:p w:rsidR="00D03AA9" w:rsidRDefault="00D03AA9"/>
    <w:sectPr w:rsidR="00D03AA9" w:rsidSect="00D03AA9">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savePreviewPicture/>
  <w:compat/>
  <w:rsids>
    <w:rsidRoot w:val="00D03AA9"/>
    <w:rsid w:val="00D03AA9"/>
    <w:rsid w:val="00EB3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1">
    <w:name w:val="s_71"/>
    <w:basedOn w:val="a"/>
    <w:rsid w:val="00D03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0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03AA9"/>
    <w:rPr>
      <w:color w:val="0000FF"/>
      <w:u w:val="single"/>
    </w:rPr>
  </w:style>
  <w:style w:type="paragraph" w:customStyle="1" w:styleId="s1">
    <w:name w:val="s_1"/>
    <w:basedOn w:val="a"/>
    <w:rsid w:val="00D0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03AA9"/>
  </w:style>
  <w:style w:type="paragraph" w:customStyle="1" w:styleId="s9">
    <w:name w:val="s_9"/>
    <w:basedOn w:val="a"/>
    <w:rsid w:val="00D03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03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D03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03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3AA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3180569">
      <w:bodyDiv w:val="1"/>
      <w:marLeft w:val="0"/>
      <w:marRight w:val="0"/>
      <w:marTop w:val="0"/>
      <w:marBottom w:val="0"/>
      <w:divBdr>
        <w:top w:val="none" w:sz="0" w:space="0" w:color="auto"/>
        <w:left w:val="none" w:sz="0" w:space="0" w:color="auto"/>
        <w:bottom w:val="none" w:sz="0" w:space="0" w:color="auto"/>
        <w:right w:val="none" w:sz="0" w:space="0" w:color="auto"/>
      </w:divBdr>
      <w:divsChild>
        <w:div w:id="1551111656">
          <w:marLeft w:val="0"/>
          <w:marRight w:val="0"/>
          <w:marTop w:val="160"/>
          <w:marBottom w:val="160"/>
          <w:divBdr>
            <w:top w:val="none" w:sz="0" w:space="0" w:color="auto"/>
            <w:left w:val="none" w:sz="0" w:space="0" w:color="auto"/>
            <w:bottom w:val="none" w:sz="0" w:space="0" w:color="auto"/>
            <w:right w:val="none" w:sz="0" w:space="0" w:color="auto"/>
          </w:divBdr>
        </w:div>
        <w:div w:id="1658220762">
          <w:marLeft w:val="0"/>
          <w:marRight w:val="0"/>
          <w:marTop w:val="0"/>
          <w:marBottom w:val="7500"/>
          <w:divBdr>
            <w:top w:val="none" w:sz="0" w:space="0" w:color="auto"/>
            <w:left w:val="none" w:sz="0" w:space="0" w:color="auto"/>
            <w:bottom w:val="none" w:sz="0" w:space="0" w:color="auto"/>
            <w:right w:val="none" w:sz="0" w:space="0" w:color="auto"/>
          </w:divBdr>
        </w:div>
      </w:divsChild>
    </w:div>
    <w:div w:id="314337921">
      <w:bodyDiv w:val="1"/>
      <w:marLeft w:val="0"/>
      <w:marRight w:val="0"/>
      <w:marTop w:val="0"/>
      <w:marBottom w:val="0"/>
      <w:divBdr>
        <w:top w:val="none" w:sz="0" w:space="0" w:color="auto"/>
        <w:left w:val="none" w:sz="0" w:space="0" w:color="auto"/>
        <w:bottom w:val="none" w:sz="0" w:space="0" w:color="auto"/>
        <w:right w:val="none" w:sz="0" w:space="0" w:color="auto"/>
      </w:divBdr>
      <w:divsChild>
        <w:div w:id="1475223284">
          <w:marLeft w:val="0"/>
          <w:marRight w:val="0"/>
          <w:marTop w:val="160"/>
          <w:marBottom w:val="160"/>
          <w:divBdr>
            <w:top w:val="none" w:sz="0" w:space="0" w:color="auto"/>
            <w:left w:val="none" w:sz="0" w:space="0" w:color="auto"/>
            <w:bottom w:val="none" w:sz="0" w:space="0" w:color="auto"/>
            <w:right w:val="none" w:sz="0" w:space="0" w:color="auto"/>
          </w:divBdr>
        </w:div>
      </w:divsChild>
    </w:div>
    <w:div w:id="539898354">
      <w:bodyDiv w:val="1"/>
      <w:marLeft w:val="0"/>
      <w:marRight w:val="0"/>
      <w:marTop w:val="0"/>
      <w:marBottom w:val="0"/>
      <w:divBdr>
        <w:top w:val="none" w:sz="0" w:space="0" w:color="auto"/>
        <w:left w:val="none" w:sz="0" w:space="0" w:color="auto"/>
        <w:bottom w:val="none" w:sz="0" w:space="0" w:color="auto"/>
        <w:right w:val="none" w:sz="0" w:space="0" w:color="auto"/>
      </w:divBdr>
      <w:divsChild>
        <w:div w:id="1381322218">
          <w:marLeft w:val="0"/>
          <w:marRight w:val="0"/>
          <w:marTop w:val="0"/>
          <w:marBottom w:val="0"/>
          <w:divBdr>
            <w:top w:val="none" w:sz="0" w:space="0" w:color="auto"/>
            <w:left w:val="none" w:sz="0" w:space="0" w:color="auto"/>
            <w:bottom w:val="none" w:sz="0" w:space="0" w:color="auto"/>
            <w:right w:val="none" w:sz="0" w:space="0" w:color="auto"/>
          </w:divBdr>
          <w:divsChild>
            <w:div w:id="334891354">
              <w:marLeft w:val="0"/>
              <w:marRight w:val="0"/>
              <w:marTop w:val="0"/>
              <w:marBottom w:val="0"/>
              <w:divBdr>
                <w:top w:val="none" w:sz="0" w:space="0" w:color="auto"/>
                <w:left w:val="none" w:sz="0" w:space="0" w:color="auto"/>
                <w:bottom w:val="none" w:sz="0" w:space="0" w:color="auto"/>
                <w:right w:val="none" w:sz="0" w:space="0" w:color="auto"/>
              </w:divBdr>
              <w:divsChild>
                <w:div w:id="1121999225">
                  <w:marLeft w:val="0"/>
                  <w:marRight w:val="0"/>
                  <w:marTop w:val="0"/>
                  <w:marBottom w:val="0"/>
                  <w:divBdr>
                    <w:top w:val="none" w:sz="0" w:space="0" w:color="auto"/>
                    <w:left w:val="none" w:sz="0" w:space="0" w:color="auto"/>
                    <w:bottom w:val="none" w:sz="0" w:space="0" w:color="auto"/>
                    <w:right w:val="none" w:sz="0" w:space="0" w:color="auto"/>
                  </w:divBdr>
                  <w:divsChild>
                    <w:div w:id="16923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22343">
          <w:marLeft w:val="0"/>
          <w:marRight w:val="0"/>
          <w:marTop w:val="0"/>
          <w:marBottom w:val="0"/>
          <w:divBdr>
            <w:top w:val="none" w:sz="0" w:space="0" w:color="auto"/>
            <w:left w:val="none" w:sz="0" w:space="0" w:color="auto"/>
            <w:bottom w:val="none" w:sz="0" w:space="0" w:color="auto"/>
            <w:right w:val="none" w:sz="0" w:space="0" w:color="auto"/>
          </w:divBdr>
          <w:divsChild>
            <w:div w:id="549340745">
              <w:marLeft w:val="0"/>
              <w:marRight w:val="0"/>
              <w:marTop w:val="160"/>
              <w:marBottom w:val="160"/>
              <w:divBdr>
                <w:top w:val="none" w:sz="0" w:space="0" w:color="auto"/>
                <w:left w:val="none" w:sz="0" w:space="0" w:color="auto"/>
                <w:bottom w:val="none" w:sz="0" w:space="0" w:color="auto"/>
                <w:right w:val="none" w:sz="0" w:space="0" w:color="auto"/>
              </w:divBdr>
            </w:div>
          </w:divsChild>
        </w:div>
      </w:divsChild>
    </w:div>
    <w:div w:id="16028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services/arbitr/link/84133544"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services/arbitr/link/90470811" TargetMode="External"/><Relationship Id="rId100" Type="http://schemas.openxmlformats.org/officeDocument/2006/relationships/hyperlink" Target="http://ivo.garant.ru/" TargetMode="External"/><Relationship Id="rId105"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services/arbitr/link/58999833"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document/58073721/paragraph/1:4"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theme" Target="theme/theme1.xm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services/arbitr/link/85657388"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hyperlink" Target="http://service.garant.ru/constructor/contracts/upravlenie_mnogokvartirnii.html?data=SxVOXFtIXERuUFQVFxIQARBTXlRAW0hTRnJbVBMDEhUBElFebVNeVEBbSFNGcltUEwMSFQESWUhLEgsbEhsPRUFIQG9fWF1SDwoQSkdVQk0CBhkHBhoLAgMNEko=&amp;crc=914334223"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services/arbitr/link/91380309"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9340</Words>
  <Characters>53243</Characters>
  <Application>Microsoft Office Word</Application>
  <DocSecurity>0</DocSecurity>
  <Lines>443</Lines>
  <Paragraphs>124</Paragraphs>
  <ScaleCrop>false</ScaleCrop>
  <Company/>
  <LinksUpToDate>false</LinksUpToDate>
  <CharactersWithSpaces>62459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dc:creator>
  <cp:lastModifiedBy>JJJ</cp:lastModifiedBy>
  <cp:revision>1</cp:revision>
  <dcterms:created xsi:type="dcterms:W3CDTF">2019-02-07T07:08:00Z</dcterms:created>
  <dcterms:modified xsi:type="dcterms:W3CDTF">2019-02-07T07:18:00Z</dcterms:modified>
</cp:coreProperties>
</file>